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rPr>
          <w:rFonts w:ascii="Times New Roman" w:hAnsi="Times New Roman"/>
          <w:sz w:val="20"/>
          <w:szCs w:val="20"/>
        </w:rPr>
      </w:pPr>
    </w:p>
    <w:p>
      <w:pPr>
        <w:pStyle w:val="Текстовый блок"/>
        <w:rPr>
          <w:rFonts w:ascii="Times New Roman" w:hAnsi="Times New Roman"/>
          <w:sz w:val="20"/>
          <w:szCs w:val="20"/>
        </w:rPr>
      </w:pPr>
    </w:p>
    <w:p>
      <w:pPr>
        <w:pStyle w:val="Текстовый блок"/>
        <w:spacing w:before="3" w:after="1"/>
        <w:rPr>
          <w:rFonts w:ascii="Times New Roman" w:hAnsi="Times New Roman"/>
          <w:sz w:val="12"/>
          <w:szCs w:val="12"/>
        </w:rPr>
      </w:pPr>
    </w:p>
    <w:tbl>
      <w:tblPr>
        <w:tblW w:w="1138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2"/>
        <w:gridCol w:w="960"/>
        <w:gridCol w:w="960"/>
        <w:gridCol w:w="981"/>
        <w:gridCol w:w="4409"/>
        <w:gridCol w:w="3034"/>
      </w:tblGrid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104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05" w:firstLine="0"/>
            </w:pPr>
            <w:r>
              <w:rPr>
                <w:sz w:val="20"/>
                <w:szCs w:val="20"/>
                <w:rtl w:val="0"/>
                <w:lang w:val="ru-RU"/>
              </w:rPr>
              <w:t xml:space="preserve">N </w:t>
            </w:r>
            <w:r>
              <w:rPr>
                <w:sz w:val="20"/>
                <w:szCs w:val="20"/>
                <w:rtl w:val="0"/>
                <w:lang w:val="ru-RU"/>
              </w:rPr>
              <w:t>записи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8"/>
              <w:bottom w:type="dxa" w:w="80"/>
              <w:right w:type="dxa" w:w="1157"/>
            </w:tcMar>
            <w:vAlign w:val="top"/>
          </w:tcPr>
          <w:p>
            <w:pPr>
              <w:pStyle w:val="Table Paragraph"/>
              <w:ind w:left="1088" w:right="1077" w:firstLine="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Дата</w:t>
            </w:r>
          </w:p>
        </w:tc>
        <w:tc>
          <w:tcPr>
            <w:tcW w:type="dxa" w:w="440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40"/>
              <w:bottom w:type="dxa" w:w="80"/>
              <w:right w:type="dxa" w:w="221"/>
            </w:tcMar>
            <w:vAlign w:val="top"/>
          </w:tcPr>
          <w:p>
            <w:pPr>
              <w:pStyle w:val="Table Paragraph"/>
              <w:ind w:left="160" w:right="141" w:hanging="1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Сведения о приеме на работу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переводе на другую постоянную работу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квалификации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увольнении </w:t>
            </w:r>
            <w:r>
              <w:rPr>
                <w:sz w:val="20"/>
                <w:szCs w:val="20"/>
                <w:rtl w:val="0"/>
                <w:lang w:val="ru-RU"/>
              </w:rPr>
              <w:t>(</w:t>
            </w:r>
            <w:r>
              <w:rPr>
                <w:sz w:val="20"/>
                <w:szCs w:val="20"/>
                <w:rtl w:val="0"/>
                <w:lang w:val="ru-RU"/>
              </w:rPr>
              <w:t>с указанием причин и ссылкой на статью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пункт закона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0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3"/>
              <w:bottom w:type="dxa" w:w="80"/>
              <w:right w:type="dxa" w:w="200"/>
            </w:tcMar>
            <w:vAlign w:val="top"/>
          </w:tcPr>
          <w:p>
            <w:pPr>
              <w:pStyle w:val="Table Paragraph"/>
              <w:ind w:left="343" w:right="120" w:hanging="195"/>
            </w:pPr>
            <w:r>
              <w:rPr>
                <w:sz w:val="20"/>
                <w:szCs w:val="20"/>
                <w:rtl w:val="0"/>
                <w:lang w:val="ru-RU"/>
              </w:rPr>
              <w:t>Наименование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дата и номер документа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>на основании которого внесена запись</w:t>
            </w:r>
          </w:p>
        </w:tc>
      </w:tr>
      <w:tr>
        <w:tblPrEx>
          <w:shd w:val="clear" w:color="auto" w:fill="ced7e7"/>
        </w:tblPrEx>
        <w:trPr>
          <w:trHeight w:val="669" w:hRule="atLeast"/>
        </w:trPr>
        <w:tc>
          <w:tcPr>
            <w:tcW w:type="dxa" w:w="104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88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208" w:firstLine="0"/>
            </w:pPr>
            <w:r>
              <w:rPr>
                <w:sz w:val="20"/>
                <w:szCs w:val="20"/>
                <w:rtl w:val="0"/>
                <w:lang w:val="ru-RU"/>
              </w:rPr>
              <w:t>число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73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93" w:firstLine="0"/>
            </w:pPr>
            <w:r>
              <w:rPr>
                <w:sz w:val="20"/>
                <w:szCs w:val="20"/>
                <w:rtl w:val="0"/>
                <w:lang w:val="ru-RU"/>
              </w:rPr>
              <w:t>месяц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90"/>
            </w:tcMar>
            <w:vAlign w:val="top"/>
          </w:tcPr>
          <w:p>
            <w:pPr>
              <w:pStyle w:val="Table Paragraph"/>
              <w:ind w:right="210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>год</w:t>
            </w:r>
          </w:p>
        </w:tc>
        <w:tc>
          <w:tcPr>
            <w:tcW w:type="dxa" w:w="440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0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74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4" w:firstLine="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290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1" w:firstLine="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12" w:firstLine="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9" w:firstLine="0"/>
              <w:jc w:val="center"/>
            </w:pPr>
            <w:r>
              <w:rPr>
                <w:sz w:val="20"/>
                <w:szCs w:val="20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  <w:lang w:val="ru-RU"/>
              </w:rPr>
              <w:t>Общество с ограниченной ответственностью</w:t>
            </w:r>
          </w:p>
          <w:p>
            <w:pPr>
              <w:pStyle w:val="Table Paragraph"/>
              <w:bidi w:val="0"/>
              <w:spacing w:before="0"/>
              <w:ind w:left="64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"</w:t>
            </w:r>
            <w:r>
              <w:rPr>
                <w:sz w:val="20"/>
                <w:szCs w:val="20"/>
                <w:rtl w:val="0"/>
                <w:lang w:val="ru-RU"/>
              </w:rPr>
              <w:t>Предприятие</w:t>
            </w:r>
            <w:r>
              <w:rPr>
                <w:sz w:val="20"/>
                <w:szCs w:val="20"/>
                <w:rtl w:val="0"/>
                <w:lang w:val="ru-RU"/>
              </w:rPr>
              <w:t>" (</w:t>
            </w:r>
            <w:r>
              <w:rPr>
                <w:sz w:val="20"/>
                <w:szCs w:val="20"/>
                <w:rtl w:val="0"/>
                <w:lang w:val="ru-RU"/>
              </w:rPr>
              <w:t xml:space="preserve">ООО </w:t>
            </w:r>
            <w:r>
              <w:rPr>
                <w:sz w:val="20"/>
                <w:szCs w:val="20"/>
                <w:rtl w:val="0"/>
                <w:lang w:val="ru-RU"/>
              </w:rPr>
              <w:t>«</w:t>
            </w:r>
            <w:r>
              <w:rPr>
                <w:sz w:val="20"/>
                <w:szCs w:val="20"/>
                <w:rtl w:val="0"/>
                <w:lang w:val="ru-RU"/>
              </w:rPr>
              <w:t>__________</w:t>
            </w:r>
            <w:r>
              <w:rPr>
                <w:sz w:val="20"/>
                <w:szCs w:val="20"/>
                <w:rtl w:val="0"/>
                <w:lang w:val="ru-RU"/>
              </w:rPr>
              <w:t>»</w:t>
            </w:r>
            <w:r>
              <w:rPr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4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0"/>
                <w:szCs w:val="20"/>
                <w:rtl w:val="0"/>
                <w:lang w:val="ru-RU"/>
              </w:rPr>
              <w:t>1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0"/>
                <w:szCs w:val="20"/>
                <w:rtl w:val="0"/>
                <w:lang w:val="ru-RU"/>
              </w:rPr>
              <w:t>24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0"/>
                <w:szCs w:val="20"/>
                <w:rtl w:val="0"/>
                <w:lang w:val="ru-RU"/>
              </w:rPr>
              <w:t>05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ind w:right="232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>2015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1111"/>
            </w:tcMar>
            <w:vAlign w:val="top"/>
          </w:tcPr>
          <w:p>
            <w:pPr>
              <w:pStyle w:val="Table Paragraph"/>
              <w:ind w:left="64" w:right="1031" w:firstLine="0"/>
            </w:pPr>
            <w:r>
              <w:rPr>
                <w:sz w:val="20"/>
                <w:szCs w:val="20"/>
                <w:rtl w:val="0"/>
                <w:lang w:val="ru-RU"/>
              </w:rPr>
              <w:t>Принят в отдел продаж на должность менеджера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0"/>
                <w:szCs w:val="20"/>
                <w:rtl w:val="0"/>
                <w:lang w:val="ru-RU"/>
              </w:rPr>
              <w:t xml:space="preserve">Приказ от </w:t>
            </w:r>
            <w:r>
              <w:rPr>
                <w:sz w:val="20"/>
                <w:szCs w:val="20"/>
                <w:rtl w:val="0"/>
                <w:lang w:val="ru-RU"/>
              </w:rPr>
              <w:t>24.05.201</w:t>
            </w:r>
            <w:r>
              <w:rPr>
                <w:sz w:val="20"/>
                <w:szCs w:val="20"/>
                <w:rtl w:val="0"/>
                <w:lang w:val="ru-RU"/>
              </w:rPr>
              <w:t>4</w:t>
            </w:r>
            <w:r>
              <w:rPr>
                <w:sz w:val="20"/>
                <w:szCs w:val="20"/>
                <w:rtl w:val="0"/>
                <w:lang w:val="ru-RU"/>
              </w:rPr>
              <w:t xml:space="preserve"> N 14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1323" w:hRule="atLeast"/>
        </w:trPr>
        <w:tc>
          <w:tcPr>
            <w:tcW w:type="dxa" w:w="10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4" w:firstLine="0"/>
            </w:pPr>
            <w:r>
              <w:rPr>
                <w:sz w:val="20"/>
                <w:szCs w:val="20"/>
                <w:rtl w:val="0"/>
                <w:lang w:val="ru-RU"/>
              </w:rPr>
              <w:t>2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0"/>
                <w:szCs w:val="20"/>
                <w:rtl w:val="0"/>
                <w:lang w:val="ru-RU"/>
              </w:rPr>
              <w:t>16</w:t>
            </w:r>
          </w:p>
        </w:tc>
        <w:tc>
          <w:tcPr>
            <w:tcW w:type="dxa" w:w="9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1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1" w:firstLine="0"/>
            </w:pPr>
            <w:r>
              <w:rPr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12"/>
            </w:tcMar>
            <w:vAlign w:val="top"/>
          </w:tcPr>
          <w:p>
            <w:pPr>
              <w:pStyle w:val="Table Paragraph"/>
              <w:ind w:right="232"/>
              <w:jc w:val="right"/>
            </w:pPr>
            <w:r>
              <w:rPr>
                <w:sz w:val="20"/>
                <w:szCs w:val="20"/>
                <w:rtl w:val="0"/>
                <w:lang w:val="ru-RU"/>
              </w:rPr>
              <w:t>2016</w:t>
            </w:r>
          </w:p>
        </w:tc>
        <w:tc>
          <w:tcPr>
            <w:tcW w:type="dxa" w:w="4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4"/>
              <w:bottom w:type="dxa" w:w="80"/>
              <w:right w:type="dxa" w:w="255"/>
            </w:tcMar>
            <w:vAlign w:val="top"/>
          </w:tcPr>
          <w:p>
            <w:pPr>
              <w:pStyle w:val="Table Paragraph"/>
              <w:ind w:left="64" w:right="175" w:firstLine="0"/>
            </w:pPr>
            <w:r>
              <w:rPr>
                <w:sz w:val="20"/>
                <w:szCs w:val="20"/>
                <w:rtl w:val="0"/>
                <w:lang w:val="ru-RU"/>
              </w:rPr>
              <w:t>Трудовой договор расторгнут в связи с однократным грубым нарушением трудовых обязанностей – прогулом</w:t>
            </w:r>
            <w:r>
              <w:rPr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sz w:val="20"/>
                <w:szCs w:val="20"/>
                <w:rtl w:val="0"/>
                <w:lang w:val="ru-RU"/>
              </w:rPr>
              <w:t xml:space="preserve">подпункт «а» пункта </w:t>
            </w:r>
            <w:r>
              <w:rPr>
                <w:sz w:val="20"/>
                <w:szCs w:val="20"/>
                <w:rtl w:val="0"/>
                <w:lang w:val="ru-RU"/>
              </w:rPr>
              <w:t xml:space="preserve">6 </w:t>
            </w:r>
            <w:r>
              <w:rPr>
                <w:sz w:val="20"/>
                <w:szCs w:val="20"/>
                <w:rtl w:val="0"/>
                <w:lang w:val="ru-RU"/>
              </w:rPr>
              <w:t xml:space="preserve">части первой статьи </w:t>
            </w:r>
            <w:r>
              <w:rPr>
                <w:sz w:val="20"/>
                <w:szCs w:val="20"/>
                <w:rtl w:val="0"/>
                <w:lang w:val="ru-RU"/>
              </w:rPr>
              <w:t xml:space="preserve">81 </w:t>
            </w:r>
            <w:r>
              <w:rPr>
                <w:sz w:val="20"/>
                <w:szCs w:val="20"/>
                <w:rtl w:val="0"/>
                <w:lang w:val="ru-RU"/>
              </w:rPr>
              <w:t>Трудового кодекса Российской Федерации</w:t>
            </w:r>
          </w:p>
        </w:tc>
        <w:tc>
          <w:tcPr>
            <w:tcW w:type="dxa" w:w="30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2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62" w:firstLine="0"/>
            </w:pPr>
            <w:r>
              <w:rPr>
                <w:sz w:val="20"/>
                <w:szCs w:val="20"/>
                <w:rtl w:val="0"/>
                <w:lang w:val="ru-RU"/>
              </w:rPr>
              <w:t xml:space="preserve">Приказ от </w:t>
            </w:r>
            <w:r>
              <w:rPr>
                <w:sz w:val="20"/>
                <w:szCs w:val="20"/>
                <w:rtl w:val="0"/>
                <w:lang w:val="ru-RU"/>
              </w:rPr>
              <w:t>16.</w:t>
            </w:r>
            <w:r>
              <w:rPr>
                <w:sz w:val="20"/>
                <w:szCs w:val="20"/>
                <w:rtl w:val="0"/>
                <w:lang w:val="ru-RU"/>
              </w:rPr>
              <w:t>01</w:t>
            </w:r>
            <w:r>
              <w:rPr>
                <w:sz w:val="20"/>
                <w:szCs w:val="20"/>
                <w:rtl w:val="0"/>
                <w:lang w:val="ru-RU"/>
              </w:rPr>
              <w:t>.201</w:t>
            </w:r>
            <w:r>
              <w:rPr>
                <w:sz w:val="20"/>
                <w:szCs w:val="20"/>
                <w:rtl w:val="0"/>
                <w:lang w:val="ru-RU"/>
              </w:rPr>
              <w:t>5</w:t>
            </w:r>
            <w:r>
              <w:rPr>
                <w:sz w:val="20"/>
                <w:szCs w:val="20"/>
                <w:rtl w:val="0"/>
                <w:lang w:val="ru-RU"/>
              </w:rPr>
              <w:t xml:space="preserve"> N 36</w:t>
            </w:r>
            <w:r>
              <w:rPr>
                <w:sz w:val="20"/>
                <w:szCs w:val="20"/>
                <w:rtl w:val="0"/>
                <w:lang w:val="ru-RU"/>
              </w:rPr>
              <w:t>3</w:t>
            </w:r>
          </w:p>
        </w:tc>
      </w:tr>
    </w:tbl>
    <w:p>
      <w:pPr>
        <w:pStyle w:val="Текстовый блок"/>
        <w:spacing w:before="3" w:after="1"/>
        <w:ind w:left="2" w:hanging="2"/>
      </w:pPr>
      <w:r>
        <w:rPr>
          <w:rFonts w:ascii="Times New Roman" w:cs="Times New Roman" w:hAnsi="Times New Roman" w:eastAsia="Times New Roman"/>
          <w:sz w:val="12"/>
          <w:szCs w:val="12"/>
        </w:rPr>
      </w:r>
    </w:p>
    <w:sectPr>
      <w:headerReference w:type="default" r:id="rId4"/>
      <w:footerReference w:type="default" r:id="rId5"/>
      <w:pgSz w:w="16840" w:h="11900" w:orient="landscape"/>
      <w:pgMar w:top="1100" w:right="2420" w:bottom="280" w:left="10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