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5801">
      <w:pPr>
        <w:pStyle w:val="a9"/>
      </w:pPr>
      <w:r>
        <w:t xml:space="preserve">ТРУДОВОЙ ДОГОВОР № </w:t>
      </w:r>
      <w:r w:rsidR="00533047">
        <w:t>___</w:t>
      </w:r>
    </w:p>
    <w:tbl>
      <w:tblPr>
        <w:tblW w:w="0" w:type="auto"/>
        <w:tblLayout w:type="fixed"/>
        <w:tblLook w:val="0000"/>
      </w:tblPr>
      <w:tblGrid>
        <w:gridCol w:w="7488"/>
        <w:gridCol w:w="3348"/>
      </w:tblGrid>
      <w:tr w:rsidR="00000000">
        <w:tc>
          <w:tcPr>
            <w:tcW w:w="7488" w:type="dxa"/>
            <w:shd w:val="clear" w:color="auto" w:fill="auto"/>
          </w:tcPr>
          <w:p w:rsidR="00000000" w:rsidRDefault="00DC5801">
            <w:pPr>
              <w:snapToGrid w:val="0"/>
              <w:spacing w:after="120"/>
            </w:pPr>
            <w:r>
              <w:t>г. Москва</w:t>
            </w:r>
          </w:p>
        </w:tc>
        <w:tc>
          <w:tcPr>
            <w:tcW w:w="3348" w:type="dxa"/>
            <w:shd w:val="clear" w:color="auto" w:fill="auto"/>
          </w:tcPr>
          <w:p w:rsidR="00000000" w:rsidRDefault="00DC5801">
            <w:pPr>
              <w:snapToGrid w:val="0"/>
              <w:jc w:val="right"/>
            </w:pPr>
            <w:r>
              <w:t>«01»  мая 2018 г.</w:t>
            </w:r>
          </w:p>
        </w:tc>
      </w:tr>
    </w:tbl>
    <w:p w:rsidR="00000000" w:rsidRDefault="00DC5801">
      <w:pPr>
        <w:pStyle w:val="2"/>
        <w:numPr>
          <w:ilvl w:val="0"/>
          <w:numId w:val="0"/>
        </w:numPr>
        <w:ind w:firstLine="567"/>
      </w:pPr>
      <w:r>
        <w:rPr>
          <w:b/>
        </w:rPr>
        <w:t>Государственное унитарное предприятие города Москвы трест «</w:t>
      </w:r>
      <w:r w:rsidR="00533047">
        <w:rPr>
          <w:b/>
        </w:rPr>
        <w:t>______________________</w:t>
      </w:r>
      <w:r>
        <w:rPr>
          <w:b/>
        </w:rPr>
        <w:t>»,</w:t>
      </w:r>
      <w:r>
        <w:rPr>
          <w:i/>
        </w:rPr>
        <w:t xml:space="preserve"> именуемое в дальнейшем </w:t>
      </w:r>
      <w:r>
        <w:rPr>
          <w:b/>
          <w:i/>
        </w:rPr>
        <w:t>«Работодатель»</w:t>
      </w:r>
      <w:r>
        <w:rPr>
          <w:i/>
        </w:rPr>
        <w:t xml:space="preserve">, в лице Руководителя </w:t>
      </w:r>
      <w:r w:rsidR="00533047">
        <w:rPr>
          <w:b/>
          <w:i/>
        </w:rPr>
        <w:t>___________________</w:t>
      </w:r>
      <w:r>
        <w:rPr>
          <w:i/>
        </w:rPr>
        <w:t xml:space="preserve">, действующего на основании Устава, с одной </w:t>
      </w:r>
      <w:r>
        <w:rPr>
          <w:i/>
        </w:rPr>
        <w:t xml:space="preserve">стороны, и гражданин Российской Федерации </w:t>
      </w:r>
      <w:r w:rsidR="00533047">
        <w:rPr>
          <w:i/>
        </w:rPr>
        <w:t>___________________</w:t>
      </w:r>
      <w:r>
        <w:rPr>
          <w:i/>
        </w:rPr>
        <w:t xml:space="preserve">, именуемый в дальнейшем </w:t>
      </w:r>
      <w:r>
        <w:rPr>
          <w:b/>
          <w:i/>
        </w:rPr>
        <w:t>«Работник»</w:t>
      </w:r>
      <w:r>
        <w:rPr>
          <w:i/>
        </w:rPr>
        <w:t>, действующий в своих интересах  и  от  своего  имени,  с  другой стороны, в дальнейшем именуемые Стороны и каждый в отдельности Сторона заключили настоящий до</w:t>
      </w:r>
      <w:r>
        <w:rPr>
          <w:i/>
        </w:rPr>
        <w:t>говор о нижеследующем:</w:t>
      </w: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ОСНОВНЫЕ УСЛОВИЯ ТРУДОВОГО ДОГОВОРА</w:t>
      </w:r>
    </w:p>
    <w:p w:rsidR="00000000" w:rsidRDefault="00DC5801">
      <w:pPr>
        <w:pStyle w:val="2"/>
        <w:tabs>
          <w:tab w:val="left" w:pos="709"/>
        </w:tabs>
        <w:spacing w:before="0"/>
        <w:rPr>
          <w:sz w:val="16"/>
          <w:szCs w:val="16"/>
        </w:rPr>
      </w:pPr>
      <w:r>
        <w:rPr>
          <w:b/>
        </w:rPr>
        <w:t xml:space="preserve">Вид договора: </w:t>
      </w:r>
      <w:r>
        <w:rPr>
          <w:sz w:val="18"/>
          <w:szCs w:val="18"/>
        </w:rPr>
        <w:t>на неопределенный срок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Ind w:w="2988" w:type="dxa"/>
        <w:tblLayout w:type="fixed"/>
        <w:tblLook w:val="0000"/>
      </w:tblPr>
      <w:tblGrid>
        <w:gridCol w:w="7740"/>
      </w:tblGrid>
      <w:tr w:rsidR="00000000">
        <w:tc>
          <w:tcPr>
            <w:tcW w:w="774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C5801">
            <w:pPr>
              <w:snapToGrid w:val="0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(ненужное вычеркнуть)</w:t>
            </w:r>
          </w:p>
        </w:tc>
      </w:tr>
    </w:tbl>
    <w:p w:rsidR="00000000" w:rsidRDefault="00DC5801">
      <w:pPr>
        <w:pStyle w:val="2"/>
        <w:numPr>
          <w:ilvl w:val="0"/>
          <w:numId w:val="0"/>
        </w:numPr>
        <w:spacing w:before="0"/>
        <w:ind w:left="1419"/>
        <w:rPr>
          <w:b/>
        </w:rPr>
      </w:pPr>
      <w:r>
        <w:t xml:space="preserve">              Срочный трудовой договор заключается (основания, предусмотренные ТК РФ).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</w:rPr>
      </w:pPr>
      <w:r>
        <w:rPr>
          <w:b/>
        </w:rPr>
        <w:t>Работник приступает к работе с «_01» мая 2</w:t>
      </w:r>
      <w:r>
        <w:rPr>
          <w:b/>
        </w:rPr>
        <w:t>018 г.</w:t>
      </w:r>
    </w:p>
    <w:p w:rsidR="00000000" w:rsidRDefault="00DC5801">
      <w:pPr>
        <w:pStyle w:val="2"/>
        <w:numPr>
          <w:ilvl w:val="0"/>
          <w:numId w:val="0"/>
        </w:numPr>
        <w:spacing w:before="0"/>
        <w:ind w:left="1419"/>
        <w:rPr>
          <w:b/>
        </w:rPr>
      </w:pPr>
      <w:r>
        <w:rPr>
          <w:b/>
        </w:rPr>
        <w:t xml:space="preserve">              </w:t>
      </w:r>
      <w:r>
        <w:rPr>
          <w:b/>
        </w:rPr>
        <w:t>Приказ о приеме на работу от «01» мая 2018 г.  № 130.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Работник принимается на работу в</w:t>
      </w:r>
      <w:r>
        <w:t xml:space="preserve"> </w:t>
      </w:r>
      <w:r>
        <w:rPr>
          <w:color w:val="000000"/>
        </w:rPr>
        <w:t>отдел снабжения</w:t>
      </w:r>
      <w:r>
        <w:t xml:space="preserve"> </w:t>
      </w:r>
      <w:r>
        <w:rPr>
          <w:b/>
        </w:rPr>
        <w:t xml:space="preserve"> </w:t>
      </w:r>
      <w:r>
        <w:t>на должность</w:t>
      </w:r>
      <w:r>
        <w:rPr>
          <w:b/>
        </w:rPr>
        <w:t xml:space="preserve"> экспедитора</w:t>
      </w:r>
      <w:r>
        <w:t>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  <w:shd w:val="clear" w:color="auto" w:fill="FFFF00"/>
        </w:rPr>
      </w:pPr>
      <w:r>
        <w:t>Перечень выполняемых Работником должностных обязанностей (трудовых функций) устанавливается соответствующ</w:t>
      </w:r>
      <w:r>
        <w:t>ей должностной инструкцией, являющейся локальным нормативным актом Работодателя.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  <w:sz w:val="18"/>
          <w:szCs w:val="18"/>
        </w:rPr>
      </w:pPr>
      <w:r>
        <w:rPr>
          <w:b/>
          <w:shd w:val="clear" w:color="auto" w:fill="FFFF00"/>
        </w:rPr>
        <w:t>Место работы</w:t>
      </w:r>
      <w:r>
        <w:rPr>
          <w:shd w:val="clear" w:color="auto" w:fill="FFFF00"/>
        </w:rPr>
        <w:t xml:space="preserve">: </w:t>
      </w:r>
      <w:r w:rsidR="00533047">
        <w:rPr>
          <w:shd w:val="clear" w:color="auto" w:fill="FFFF00"/>
        </w:rPr>
        <w:t>_______________</w:t>
      </w:r>
      <w:r>
        <w:rPr>
          <w:shd w:val="clear" w:color="auto" w:fill="FFFF00"/>
        </w:rPr>
        <w:t xml:space="preserve">,  г. </w:t>
      </w:r>
      <w:r w:rsidR="00533047">
        <w:rPr>
          <w:shd w:val="clear" w:color="auto" w:fill="FFFF00"/>
        </w:rPr>
        <w:t>___________________________</w:t>
      </w:r>
      <w:r>
        <w:rPr>
          <w:shd w:val="clear" w:color="auto" w:fill="FFFF00"/>
        </w:rPr>
        <w:t>.</w:t>
      </w:r>
    </w:p>
    <w:p w:rsidR="00000000" w:rsidRDefault="00DC5801">
      <w:pPr>
        <w:pStyle w:val="2"/>
        <w:tabs>
          <w:tab w:val="left" w:pos="709"/>
        </w:tabs>
        <w:spacing w:before="0"/>
        <w:rPr>
          <w:sz w:val="16"/>
          <w:szCs w:val="16"/>
        </w:rPr>
      </w:pPr>
      <w:r>
        <w:rPr>
          <w:b/>
          <w:sz w:val="18"/>
          <w:szCs w:val="18"/>
        </w:rPr>
        <w:t>Договор является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u w:val="single"/>
        </w:rPr>
        <w:t>договором по основной работе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Ind w:w="2988" w:type="dxa"/>
        <w:tblLayout w:type="fixed"/>
        <w:tblLook w:val="0000"/>
      </w:tblPr>
      <w:tblGrid>
        <w:gridCol w:w="7740"/>
      </w:tblGrid>
      <w:tr w:rsidR="00000000">
        <w:tc>
          <w:tcPr>
            <w:tcW w:w="774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C5801">
            <w:pPr>
              <w:snapToGrid w:val="0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(нужное выделить)</w:t>
            </w:r>
          </w:p>
        </w:tc>
      </w:tr>
    </w:tbl>
    <w:p w:rsidR="00000000" w:rsidRDefault="00DC5801">
      <w:pPr>
        <w:pStyle w:val="2"/>
        <w:tabs>
          <w:tab w:val="left" w:pos="709"/>
        </w:tabs>
        <w:spacing w:before="0"/>
        <w:rPr>
          <w:sz w:val="16"/>
          <w:szCs w:val="16"/>
        </w:rPr>
      </w:pPr>
      <w:r>
        <w:rPr>
          <w:b/>
          <w:sz w:val="18"/>
          <w:szCs w:val="18"/>
        </w:rPr>
        <w:t>Срок испытания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б) Три месяца</w:t>
      </w:r>
    </w:p>
    <w:tbl>
      <w:tblPr>
        <w:tblW w:w="0" w:type="auto"/>
        <w:tblInd w:w="2988" w:type="dxa"/>
        <w:tblLayout w:type="fixed"/>
        <w:tblLook w:val="0000"/>
      </w:tblPr>
      <w:tblGrid>
        <w:gridCol w:w="7740"/>
      </w:tblGrid>
      <w:tr w:rsidR="00000000">
        <w:tc>
          <w:tcPr>
            <w:tcW w:w="774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DC5801">
            <w:pPr>
              <w:snapToGrid w:val="0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(не н</w:t>
            </w:r>
            <w:r>
              <w:rPr>
                <w:sz w:val="16"/>
                <w:szCs w:val="16"/>
              </w:rPr>
              <w:t>ужное вычеркнуть)</w:t>
            </w:r>
          </w:p>
        </w:tc>
      </w:tr>
    </w:tbl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ПРАВА И ОБЯЗАННОСТИ РАБОТНИКА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Работник обязан: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Добросовестно и в полном объеме исполнять свои должностные обязанности в соответствии с настоящим трудовым договором и другими локальными нормативными актами </w:t>
      </w:r>
      <w:r>
        <w:rPr>
          <w:b/>
        </w:rPr>
        <w:t>Работодателя</w:t>
      </w:r>
      <w:r>
        <w:t>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В случае возникнов</w:t>
      </w:r>
      <w:r>
        <w:t xml:space="preserve">ения производственной необходимости в выполнении другой работы сроком до одного месяца, </w:t>
      </w:r>
      <w:r>
        <w:rPr>
          <w:b/>
        </w:rPr>
        <w:t>Работник</w:t>
      </w:r>
      <w:r>
        <w:t xml:space="preserve"> не имеет права, отказаться от ее выполнения, если эта работа соответствует профессионально-квалификационному уровню </w:t>
      </w:r>
      <w:r>
        <w:rPr>
          <w:b/>
        </w:rPr>
        <w:t>Работника,</w:t>
      </w:r>
      <w:r>
        <w:t xml:space="preserve"> и которую он способен выполнить,</w:t>
      </w:r>
      <w:r>
        <w:t xml:space="preserve"> при сохранении заработной платы (ст. 72.2 ТК РФ).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Соблюдать Правила внутреннего трудового распорядка </w:t>
      </w:r>
      <w:r>
        <w:rPr>
          <w:b/>
        </w:rPr>
        <w:t>Работодателя</w:t>
      </w:r>
      <w:r>
        <w:t xml:space="preserve">, трудовую дисциплину и другие требования, которые могут быть установлены другими локальными нормативными актами </w:t>
      </w:r>
      <w:r>
        <w:rPr>
          <w:b/>
        </w:rPr>
        <w:t>Работодателя</w:t>
      </w:r>
      <w:r>
        <w:t>, не противоречащ</w:t>
      </w:r>
      <w:r>
        <w:t>ими действующему законодательству.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Соблюдать требования по охране труда и обеспечению безопасности труда.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Бережно относится к имуществу </w:t>
      </w:r>
      <w:r>
        <w:rPr>
          <w:b/>
        </w:rPr>
        <w:t>Работодателя</w:t>
      </w:r>
      <w:r>
        <w:t xml:space="preserve">, третьих лиц, находящемуся у </w:t>
      </w:r>
      <w:r>
        <w:rPr>
          <w:b/>
        </w:rPr>
        <w:t>Работодателя</w:t>
      </w:r>
      <w:r>
        <w:t xml:space="preserve">, если </w:t>
      </w:r>
      <w:r>
        <w:rPr>
          <w:b/>
        </w:rPr>
        <w:t>Работодатель</w:t>
      </w:r>
      <w:r>
        <w:t xml:space="preserve"> несет ответственность за сохранность этого иму</w:t>
      </w:r>
      <w:r>
        <w:t xml:space="preserve">щества, а так же тому, которое за ним закреплено </w:t>
      </w:r>
      <w:r>
        <w:rPr>
          <w:b/>
        </w:rPr>
        <w:t>Работодателем</w:t>
      </w:r>
      <w:r>
        <w:t>.</w:t>
      </w:r>
    </w:p>
    <w:p w:rsidR="00000000" w:rsidRDefault="00DC5801">
      <w:pPr>
        <w:pStyle w:val="3"/>
        <w:tabs>
          <w:tab w:val="clear" w:pos="709"/>
          <w:tab w:val="left" w:pos="708"/>
        </w:tabs>
        <w:spacing w:before="0"/>
        <w:ind w:left="708"/>
      </w:pPr>
      <w:r>
        <w:t xml:space="preserve">Незамедлительно сообщать руководству </w:t>
      </w:r>
      <w:r>
        <w:rPr>
          <w:b/>
        </w:rPr>
        <w:t>Работодателя</w:t>
      </w:r>
      <w:r>
        <w:t xml:space="preserve">, либо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b/>
        </w:rPr>
        <w:t>Работодател</w:t>
      </w:r>
      <w:r>
        <w:rPr>
          <w:b/>
        </w:rPr>
        <w:t>я</w:t>
      </w:r>
      <w:r>
        <w:t>.</w:t>
      </w:r>
    </w:p>
    <w:p w:rsidR="00000000" w:rsidRDefault="00DC5801">
      <w:pPr>
        <w:pStyle w:val="3"/>
        <w:tabs>
          <w:tab w:val="left" w:pos="709"/>
        </w:tabs>
        <w:spacing w:before="0"/>
        <w:rPr>
          <w:b/>
        </w:rPr>
      </w:pPr>
      <w:r>
        <w:t>Своевременно сообщать непосредственному руководителю, а так же в Отдел кадров о причинах своего отсутствия на работе и предполагаемой продолжительности отсутствия.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rPr>
          <w:b/>
        </w:rPr>
        <w:t>Работник</w:t>
      </w:r>
      <w:r>
        <w:t xml:space="preserve"> обязуется не разглашать третьим лицам конфиденциальную информацию, ставшую досту</w:t>
      </w:r>
      <w:r>
        <w:t>пной ему вследствие выполнения своих должностных обязанностей и не использовать её любым другим образом, кроме как для выполнения своих должностных обязанностей. Под конфиденциальной понимается любая информация технического, коммерческого, финансового хара</w:t>
      </w:r>
      <w:r>
        <w:t xml:space="preserve">ктера, прямо или косвенно относящаяся к гражданско-правовым взаимоотношениям </w:t>
      </w:r>
      <w:r>
        <w:rPr>
          <w:b/>
        </w:rPr>
        <w:t>Работодателя</w:t>
      </w:r>
      <w:r>
        <w:t xml:space="preserve"> и третьих лиц, не опубликованная в открытой печати, или иным образом не переданная для свободного доступа и ставшая известной </w:t>
      </w:r>
      <w:r>
        <w:rPr>
          <w:b/>
        </w:rPr>
        <w:t>Работнику</w:t>
      </w:r>
      <w:r>
        <w:t xml:space="preserve"> в ходе выполнения им должностн</w:t>
      </w:r>
      <w:r>
        <w:t>ых обязанностей согласно настоящему договору.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Выполнять приказы и распоряжения </w:t>
      </w:r>
      <w:r>
        <w:rPr>
          <w:b/>
        </w:rPr>
        <w:t>Работодателя</w:t>
      </w:r>
      <w:r>
        <w:t>.</w:t>
      </w:r>
      <w:r>
        <w:rPr>
          <w:sz w:val="18"/>
          <w:szCs w:val="18"/>
        </w:rPr>
        <w:t xml:space="preserve"> </w:t>
      </w:r>
    </w:p>
    <w:p w:rsidR="00000000" w:rsidRDefault="00DC5801">
      <w:pPr>
        <w:pStyle w:val="3"/>
        <w:tabs>
          <w:tab w:val="left" w:pos="709"/>
        </w:tabs>
        <w:spacing w:before="0"/>
        <w:rPr>
          <w:b/>
        </w:rPr>
      </w:pPr>
      <w:r>
        <w:t>Повышать свою профессиональную квалификацию.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Работник имеет право на</w:t>
      </w:r>
      <w:r>
        <w:t>: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Заключение, изменение и расторжение трудового договора в порядке и на условиях, которые уста</w:t>
      </w:r>
      <w:r>
        <w:t>новлены Трудовым кодексом Российской Федерации.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Предоставление ему работы, обусловленной трудовым договором.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Своевременно и в полном объеме выплаченную заработную плату, в соответствии со своей квалификацией (ст. 21 ТК РФ).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Рабочее место, соответствующее у</w:t>
      </w:r>
      <w:r>
        <w:t>словиям, предусмотренным государственными стандартами организации и безопасности труда.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Отдых, обеспечиваемый установленной нормальной продолжительности рабочего времени.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Профессиональную подготовку, переподготовку и повышение своей квалификации в порядке,</w:t>
      </w:r>
      <w:r>
        <w:t xml:space="preserve"> установленном Трудовым кодексом РФ, иными федеральными законами.</w:t>
      </w:r>
    </w:p>
    <w:p w:rsidR="00000000" w:rsidRDefault="00DC5801"/>
    <w:p w:rsidR="00000000" w:rsidRDefault="00DC5801"/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ПРАВА И ОБЯЗАННОСТИ РАБОТОДАТЕЛЯ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Работодатель обязуется: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Предоставить </w:t>
      </w:r>
      <w:r>
        <w:rPr>
          <w:b/>
        </w:rPr>
        <w:t>Работнику</w:t>
      </w:r>
      <w:r>
        <w:t xml:space="preserve"> работу в соответствии с условиями настоящего договора.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Соблюдать все гарантии и компенсации, предусмотренные</w:t>
      </w:r>
      <w:r>
        <w:t xml:space="preserve"> Законодательством Российской Федерации.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lastRenderedPageBreak/>
        <w:t xml:space="preserve">В случае производственной необходимости выполнения другой работы, временно переводить </w:t>
      </w:r>
      <w:r>
        <w:rPr>
          <w:b/>
        </w:rPr>
        <w:t>Работника</w:t>
      </w:r>
      <w:r>
        <w:t xml:space="preserve"> на другую работу без его согласия на срок до одного месяца, либо по соглашению сторон на срок до одного года, если эта </w:t>
      </w:r>
      <w:r>
        <w:t xml:space="preserve">работа соответствует профессионально-квалификационному уровню </w:t>
      </w:r>
      <w:r>
        <w:rPr>
          <w:b/>
        </w:rPr>
        <w:t>Работника,</w:t>
      </w:r>
      <w:r>
        <w:t xml:space="preserve"> и которую он способен выполнить, при этом уровень заработной платы не может быть уменьшен (статья 72.2 Трудового кодекса Российской Федерации).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Работникам, зарегистрированным не в г. </w:t>
      </w:r>
      <w:r>
        <w:t xml:space="preserve">Москве, в соответствии с заключенным договором со страховой медицинской организацией, предоставить полис обязательного медицинского страхования, а также обеспечить право </w:t>
      </w:r>
      <w:r>
        <w:rPr>
          <w:b/>
        </w:rPr>
        <w:t>Работника</w:t>
      </w:r>
      <w:r>
        <w:t xml:space="preserve"> на обязательное социальное страхование.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Обеспечивать условия оплаты труда.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>О</w:t>
      </w:r>
      <w:r>
        <w:t>беспечивать безопасность труда и условия, отвечающие требованиями охраны и гигиены труда.</w:t>
      </w:r>
    </w:p>
    <w:p w:rsidR="00000000" w:rsidRDefault="00DC5801">
      <w:pPr>
        <w:pStyle w:val="3"/>
        <w:tabs>
          <w:tab w:val="left" w:pos="709"/>
        </w:tabs>
        <w:spacing w:before="0"/>
        <w:rPr>
          <w:b/>
        </w:rPr>
      </w:pPr>
      <w:r>
        <w:t xml:space="preserve">Обеспечивать </w:t>
      </w:r>
      <w:r>
        <w:rPr>
          <w:b/>
        </w:rPr>
        <w:t>Работника</w:t>
      </w:r>
      <w:r>
        <w:t xml:space="preserve"> оборудованием, инструментами, технической документацией и иными средствами, необходимыми для исполнения им своих обязанностей по настоящему дог</w:t>
      </w:r>
      <w:r>
        <w:t>овору.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Работодатель имеет право: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Заключать, изменять и расторгать трудовые договоры с </w:t>
      </w:r>
      <w:r>
        <w:rPr>
          <w:b/>
        </w:rPr>
        <w:t>Работниками</w:t>
      </w:r>
      <w:r>
        <w:t xml:space="preserve"> в порядке и на условиях, которые установлены Трудовым кодексом Российской Федерации;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Требовать от </w:t>
      </w:r>
      <w:r>
        <w:rPr>
          <w:b/>
        </w:rPr>
        <w:t>Работников</w:t>
      </w:r>
      <w:r>
        <w:t xml:space="preserve"> исполнения ими трудовых функций (должностных обяз</w:t>
      </w:r>
      <w:r>
        <w:t xml:space="preserve">анностей) и бережного отношения к имуществу </w:t>
      </w:r>
      <w:r>
        <w:rPr>
          <w:b/>
        </w:rPr>
        <w:t>Работодателя</w:t>
      </w:r>
      <w:r>
        <w:t xml:space="preserve"> и других </w:t>
      </w:r>
      <w:r>
        <w:rPr>
          <w:b/>
        </w:rPr>
        <w:t>Работников</w:t>
      </w:r>
      <w:r>
        <w:t xml:space="preserve"> (ст. 22 ТК РФ).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Поощрять </w:t>
      </w:r>
      <w:r>
        <w:rPr>
          <w:b/>
        </w:rPr>
        <w:t>Работников</w:t>
      </w:r>
      <w:r>
        <w:t xml:space="preserve"> за эффективный и добросовестный труд.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Привлекать </w:t>
      </w:r>
      <w:r>
        <w:rPr>
          <w:b/>
        </w:rPr>
        <w:t>Работника</w:t>
      </w:r>
      <w:r>
        <w:t xml:space="preserve"> к материальной и дисциплинарной ответственности в порядке, установленном Трудовым Ко</w:t>
      </w:r>
      <w:r>
        <w:t xml:space="preserve">дексов Российской Федерации и локальными нормативными актами </w:t>
      </w:r>
      <w:r>
        <w:rPr>
          <w:b/>
        </w:rPr>
        <w:t>Работодателя</w:t>
      </w:r>
      <w:r>
        <w:t>.</w:t>
      </w:r>
    </w:p>
    <w:p w:rsidR="00000000" w:rsidRDefault="00DC5801">
      <w:pPr>
        <w:pStyle w:val="3"/>
        <w:tabs>
          <w:tab w:val="left" w:pos="709"/>
        </w:tabs>
        <w:spacing w:before="0"/>
      </w:pPr>
      <w:r>
        <w:t xml:space="preserve">Издавать приказы, инструкции, правила и другие локальные нормативные акты по выполнению работ и поведению </w:t>
      </w:r>
      <w:r>
        <w:rPr>
          <w:b/>
        </w:rPr>
        <w:t xml:space="preserve">Работника </w:t>
      </w:r>
      <w:r>
        <w:t>в течение рабочего времени. Это право включает обеспечение необхо</w:t>
      </w:r>
      <w:r>
        <w:t>димого контроля выполнения работы.</w:t>
      </w: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РЕЖИМ РАБОЧЕГО ВРЕМЕНИ И ВРЕМЕНИ ОТДЫХА</w:t>
      </w:r>
    </w:p>
    <w:p w:rsidR="00000000" w:rsidRDefault="00DC5801">
      <w:r>
        <w:t xml:space="preserve">4.1.        Работнику устанавливается следующий режим рабочего времени: </w:t>
      </w:r>
    </w:p>
    <w:p w:rsidR="00000000" w:rsidRDefault="00DC5801">
      <w:pPr>
        <w:ind w:firstLine="709"/>
      </w:pPr>
      <w:r>
        <w:t xml:space="preserve">- рабочая неделя по скользящему графику, один рабочий день чередуется с тремя выходными; </w:t>
      </w:r>
    </w:p>
    <w:p w:rsidR="00000000" w:rsidRDefault="00DC5801">
      <w:pPr>
        <w:ind w:firstLine="709"/>
      </w:pPr>
      <w:r>
        <w:t xml:space="preserve">- начало работы — </w:t>
      </w:r>
      <w:r>
        <w:t xml:space="preserve">06.00, окончания работы — 06.00 следующих суток; </w:t>
      </w:r>
    </w:p>
    <w:p w:rsidR="00000000" w:rsidRDefault="00DC5801">
      <w:pPr>
        <w:ind w:firstLine="709"/>
      </w:pPr>
      <w:r>
        <w:t xml:space="preserve">- перерывы для отдыха и питания — по 30 минут в периоды с 10.00 до 10.30, с 15.00 до 15.30; 1 час — с 20.00 до 21.00. </w:t>
      </w:r>
    </w:p>
    <w:p w:rsidR="00000000" w:rsidRDefault="00DC5801">
      <w:r>
        <w:t>4.2.</w:t>
      </w:r>
      <w:r>
        <w:rPr>
          <w:sz w:val="28"/>
          <w:szCs w:val="28"/>
        </w:rPr>
        <w:t xml:space="preserve">       </w:t>
      </w:r>
      <w:r>
        <w:t>Работнику устанавливается суммированный учет рабочего времени. Продолжительн</w:t>
      </w:r>
      <w:r>
        <w:t>ость времени работы не должна быть больше половины нормы, установленной за учетный период для соответствующей категории работника.</w:t>
      </w:r>
      <w:r>
        <w:rPr>
          <w:sz w:val="28"/>
          <w:szCs w:val="28"/>
        </w:rPr>
        <w:t xml:space="preserve"> </w:t>
      </w:r>
    </w:p>
    <w:p w:rsidR="00000000" w:rsidRDefault="00DC5801">
      <w:r>
        <w:t xml:space="preserve">4.3.        Учетный период составляет три месяца. </w:t>
      </w:r>
      <w:bookmarkStart w:id="0" w:name="_GoBack"/>
      <w:bookmarkEnd w:id="0"/>
    </w:p>
    <w:p w:rsidR="00000000" w:rsidRDefault="00DC5801">
      <w:pPr>
        <w:tabs>
          <w:tab w:val="left" w:pos="709"/>
        </w:tabs>
      </w:pP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ОПЛАТА ТРУДА И ВЫПЛАТЫ СТИМУЛИРУЮЩЕГО ХАРАКТЕРА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Работнику устанавливаетс</w:t>
      </w:r>
      <w:r>
        <w:t xml:space="preserve">я </w:t>
      </w:r>
      <w:r>
        <w:rPr>
          <w:b/>
        </w:rPr>
        <w:t>повременная система оплаты труда по окладу</w:t>
      </w:r>
      <w:r>
        <w:t xml:space="preserve"> (повременная система оплаты труда по окладу, повременно-премиальная система оплаты труда по окладу, повременная система оплаты труда по часовой тарифу, повременно-премиальная система оплаты труда по часовой став</w:t>
      </w:r>
      <w:r>
        <w:t xml:space="preserve">ке. 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 xml:space="preserve">За выполняемую работу </w:t>
      </w:r>
      <w:r>
        <w:rPr>
          <w:b/>
          <w:bCs/>
        </w:rPr>
        <w:t>Работнику</w:t>
      </w:r>
      <w:r>
        <w:t xml:space="preserve"> выплачивается заработная плата, размер которой определяется:</w:t>
      </w:r>
    </w:p>
    <w:p w:rsidR="00000000" w:rsidRDefault="00DC5801">
      <w:pPr>
        <w:pStyle w:val="2"/>
        <w:numPr>
          <w:ilvl w:val="2"/>
          <w:numId w:val="1"/>
        </w:numPr>
        <w:spacing w:before="0"/>
      </w:pPr>
      <w:r>
        <w:t>для Работников с системой оплаты труда по окладу - должностным окладом;</w:t>
      </w:r>
    </w:p>
    <w:p w:rsidR="00000000" w:rsidRDefault="00DC5801">
      <w:pPr>
        <w:pStyle w:val="2"/>
        <w:numPr>
          <w:ilvl w:val="2"/>
          <w:numId w:val="1"/>
        </w:numPr>
        <w:spacing w:before="0"/>
      </w:pPr>
      <w:r>
        <w:t>для Работников с системой оплаты труда по часовой ставке - фактически отработанным вре</w:t>
      </w:r>
      <w:r>
        <w:t xml:space="preserve">менем, учет которого ведется </w:t>
      </w:r>
      <w:r>
        <w:rPr>
          <w:b/>
          <w:bCs/>
        </w:rPr>
        <w:t xml:space="preserve">Работодателем. </w:t>
      </w:r>
      <w:r>
        <w:t>Начисление</w:t>
      </w:r>
      <w:r>
        <w:rPr>
          <w:b/>
          <w:bCs/>
        </w:rPr>
        <w:t xml:space="preserve"> </w:t>
      </w:r>
      <w:r>
        <w:t xml:space="preserve"> заработной платы производится на основании табеля учета рабочего времени путем умножения часовой ставки на количество отработанных часов.. Доплата за работу в ночное время составляет 40% часовой ставк</w:t>
      </w:r>
      <w:r>
        <w:t xml:space="preserve">и, доплата за работу в нерабочий праздничный день, если он считается рабочим по утвержденному графику сменности, составляет 100% часовой ставки. При этом, доплаты суммируются в случае, если ночное время приходится на нерабочий праздничный день. Для оплаты </w:t>
      </w:r>
      <w:r>
        <w:t>работы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</w:t>
      </w:r>
      <w:r>
        <w:t>а РФ.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За выполняемую работу Работнику устанавливается:</w:t>
      </w:r>
    </w:p>
    <w:p w:rsidR="00000000" w:rsidRDefault="00DC5801">
      <w:pPr>
        <w:pStyle w:val="2"/>
        <w:numPr>
          <w:ilvl w:val="2"/>
          <w:numId w:val="1"/>
        </w:numPr>
        <w:spacing w:before="0"/>
      </w:pPr>
      <w:r>
        <w:t>должностной оклад в размере 20 000,00 рублей (дватцать тысяч рублей) в месяц;</w:t>
      </w:r>
    </w:p>
    <w:p w:rsidR="00000000" w:rsidRDefault="00DC5801">
      <w:pPr>
        <w:pStyle w:val="2"/>
        <w:numPr>
          <w:ilvl w:val="2"/>
          <w:numId w:val="1"/>
        </w:numPr>
        <w:spacing w:before="0"/>
      </w:pPr>
      <w:r>
        <w:t>часовая ставка составляет 50,00 (пятьдесят рублей).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</w:rPr>
      </w:pPr>
      <w:bookmarkStart w:id="1" w:name="_Ref153702043"/>
      <w:r>
        <w:t xml:space="preserve">Заработная плата выплачивается </w:t>
      </w:r>
      <w:r>
        <w:rPr>
          <w:b/>
        </w:rPr>
        <w:t>Работодателем</w:t>
      </w:r>
      <w:r>
        <w:t xml:space="preserve"> </w:t>
      </w:r>
      <w:r>
        <w:rPr>
          <w:b/>
        </w:rPr>
        <w:t>Работнику</w:t>
      </w:r>
      <w:r>
        <w:t xml:space="preserve"> не реже двух раз</w:t>
      </w:r>
      <w:r>
        <w:t xml:space="preserve"> в месяц, а именно: «05» числа месяца, следующего за отчетным, и «20» числа текущего месяца путем ее перечисления на зарплатные карты.</w:t>
      </w:r>
      <w:bookmarkEnd w:id="1"/>
      <w:r>
        <w:t xml:space="preserve"> При совпадении дня выплаты с выходным или нерабочим праздничным днем, выплата заработной платы производится накануне этог</w:t>
      </w:r>
      <w:r>
        <w:t>о дня.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Работнику</w:t>
      </w:r>
      <w:r>
        <w:t>, у которого</w:t>
      </w:r>
      <w:r>
        <w:rPr>
          <w:b/>
        </w:rPr>
        <w:t xml:space="preserve"> </w:t>
      </w:r>
      <w:r>
        <w:t xml:space="preserve">оформлена зарплатная карта., выплата заработной платы осуществляется путем ее перечисления на счет данной карты, в случае отсутствия действующей зарплатной карты, выплата заработной платы производится через кассу </w:t>
      </w:r>
      <w:r>
        <w:rPr>
          <w:b/>
        </w:rPr>
        <w:t xml:space="preserve">Работодателя </w:t>
      </w:r>
      <w:r>
        <w:t>в</w:t>
      </w:r>
      <w:r>
        <w:t xml:space="preserve"> установленные сроки. </w:t>
      </w:r>
    </w:p>
    <w:p w:rsidR="00000000" w:rsidRDefault="00DC5801">
      <w:pPr>
        <w:pStyle w:val="2"/>
        <w:tabs>
          <w:tab w:val="left" w:pos="709"/>
        </w:tabs>
      </w:pPr>
      <w:r>
        <w:t>Все выплаты стимулирующего характера, в том числе доплаты за условия труда, надбавки, премии, Работодатель производит на основании Положения об оплате труда и материальном стимулировании работников  ГУП г. Москвы трест «Мосотделстрой</w:t>
      </w:r>
      <w:r>
        <w:t xml:space="preserve"> № 1» от «01» мая 2000г.</w:t>
      </w:r>
    </w:p>
    <w:p w:rsidR="00000000" w:rsidRDefault="00DC5801">
      <w:pPr>
        <w:pStyle w:val="2"/>
        <w:tabs>
          <w:tab w:val="left" w:pos="709"/>
        </w:tabs>
      </w:pPr>
      <w:r>
        <w:t>Оплата ежегодного отпуска производится не позднее, чем за три дня до его начала.</w:t>
      </w:r>
    </w:p>
    <w:p w:rsidR="00000000" w:rsidRDefault="00DC5801">
      <w:pPr>
        <w:pStyle w:val="2"/>
      </w:pPr>
      <w:r>
        <w:t>Выплата пособия по временной нетрудоспособности и иных социальных выплат производится в ближайший день выдачи заработной платы, следующий за датой пре</w:t>
      </w:r>
      <w:r>
        <w:t xml:space="preserve">дставления надлежаще оформленных докуметов в бухгалтерию </w:t>
      </w:r>
      <w:r>
        <w:rPr>
          <w:b/>
          <w:bCs/>
        </w:rPr>
        <w:t>Работодателя.</w:t>
      </w:r>
    </w:p>
    <w:p w:rsidR="00000000" w:rsidRDefault="00DC5801">
      <w:pPr>
        <w:pStyle w:val="1"/>
        <w:tabs>
          <w:tab w:val="left" w:pos="709"/>
        </w:tabs>
        <w:jc w:val="center"/>
      </w:pPr>
      <w:r>
        <w:lastRenderedPageBreak/>
        <w:t>ДОПОЛНИТЕЛЬНЫЕ УСЛОВИЯ ТРУДОВОГО ДОГОВОРА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 xml:space="preserve">Если </w:t>
      </w:r>
      <w:r>
        <w:rPr>
          <w:b/>
        </w:rPr>
        <w:t>Работнику</w:t>
      </w:r>
      <w:r>
        <w:t xml:space="preserve">, в соответствие с характером выполняемой работы, требуются дополнительные условия, отличные от стандартных, с </w:t>
      </w:r>
      <w:r>
        <w:rPr>
          <w:b/>
        </w:rPr>
        <w:t>Работником</w:t>
      </w:r>
      <w:r>
        <w:t xml:space="preserve"> подписы</w:t>
      </w:r>
      <w:r>
        <w:t>вается Соглашение к трудовому договору, где оговариваются эти условия конкретно. Это Соглашение является дополнением к трудовому договору.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</w:rPr>
      </w:pPr>
      <w:r>
        <w:t xml:space="preserve">С </w:t>
      </w:r>
      <w:r>
        <w:rPr>
          <w:b/>
        </w:rPr>
        <w:t>Работниками</w:t>
      </w:r>
      <w:r>
        <w:t xml:space="preserve">, занимающими должность или выполняющими работу, непосредственно связанную с обслуживанием материальных </w:t>
      </w:r>
      <w:r>
        <w:t xml:space="preserve">ценностей, заключается договор о полной индивидуальной материальной ответственности. </w:t>
      </w:r>
    </w:p>
    <w:p w:rsidR="00000000" w:rsidRDefault="00DC5801">
      <w:pPr>
        <w:pStyle w:val="2"/>
        <w:tabs>
          <w:tab w:val="left" w:pos="709"/>
        </w:tabs>
      </w:pPr>
      <w:r>
        <w:rPr>
          <w:b/>
        </w:rPr>
        <w:t>Работодатель</w:t>
      </w:r>
      <w:r>
        <w:t xml:space="preserve"> может направлять </w:t>
      </w:r>
      <w:r>
        <w:rPr>
          <w:b/>
        </w:rPr>
        <w:t>Работника</w:t>
      </w:r>
      <w:r>
        <w:t xml:space="preserve">  на учебу для повышения квалификации, переподготовки, сертификации за счет собственных средств (раздел </w:t>
      </w:r>
      <w:r>
        <w:rPr>
          <w:lang w:val="en-US"/>
        </w:rPr>
        <w:t>IX</w:t>
      </w:r>
      <w:r>
        <w:t xml:space="preserve"> ТК РФ). </w:t>
      </w:r>
      <w:r>
        <w:rPr>
          <w:b/>
        </w:rPr>
        <w:t>Работник</w:t>
      </w:r>
      <w:r>
        <w:t xml:space="preserve"> обязует</w:t>
      </w:r>
      <w:r>
        <w:t xml:space="preserve">ся возместить </w:t>
      </w:r>
      <w:r>
        <w:rPr>
          <w:b/>
        </w:rPr>
        <w:t>Работодателю</w:t>
      </w:r>
      <w:r>
        <w:t xml:space="preserve"> все материальные затраты, связанные с его обучением, в случае увольнения без уважительных причин до истечения срока, обусловленного ученическим договором, являющимся приложением к трудовому договору </w:t>
      </w:r>
      <w:r>
        <w:rPr>
          <w:b/>
        </w:rPr>
        <w:t xml:space="preserve">Работника </w:t>
      </w:r>
      <w:r>
        <w:t>(статья 249 ТК РФ).</w:t>
      </w:r>
    </w:p>
    <w:p w:rsidR="00000000" w:rsidRDefault="00DC5801"/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ОТВЕТСТВЕННОСТЬ СТОРОН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 xml:space="preserve">В случае неисполнения или ненадлежащего исполнения </w:t>
      </w:r>
      <w:r>
        <w:rPr>
          <w:b/>
        </w:rPr>
        <w:t>Работником</w:t>
      </w:r>
      <w:r>
        <w:t xml:space="preserve"> своих обязанностей по настоящему договору, нарушения трудового законодательства, Правил внутреннего трудового распорядка, а также в случае причинения </w:t>
      </w:r>
      <w:r>
        <w:rPr>
          <w:b/>
        </w:rPr>
        <w:t>Работодателю</w:t>
      </w:r>
      <w:r>
        <w:t xml:space="preserve"> прямого</w:t>
      </w:r>
      <w:r>
        <w:t xml:space="preserve"> действительного ущерба, </w:t>
      </w:r>
      <w:r>
        <w:rPr>
          <w:b/>
        </w:rPr>
        <w:t>Работник</w:t>
      </w:r>
      <w:r>
        <w:t xml:space="preserve"> несёт дисциплинарную, материальную и иную ответственность, согласно действующему законодательству Российской Федерации и  локальных нормативных актах </w:t>
      </w:r>
      <w:r>
        <w:rPr>
          <w:b/>
        </w:rPr>
        <w:t>Работодателя.</w:t>
      </w:r>
    </w:p>
    <w:p w:rsidR="00000000" w:rsidRDefault="00DC5801">
      <w:pPr>
        <w:pStyle w:val="2"/>
        <w:tabs>
          <w:tab w:val="left" w:pos="709"/>
        </w:tabs>
        <w:spacing w:before="0"/>
        <w:rPr>
          <w:b/>
        </w:rPr>
      </w:pPr>
      <w:r>
        <w:t xml:space="preserve">Полная материальная ответственность </w:t>
      </w:r>
      <w:r>
        <w:rPr>
          <w:b/>
        </w:rPr>
        <w:t>Работника</w:t>
      </w:r>
      <w:r>
        <w:t xml:space="preserve"> состоит в ег</w:t>
      </w:r>
      <w:r>
        <w:t>о обязанности возмещать причинённый ущерб в полном размере.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rPr>
          <w:b/>
        </w:rPr>
        <w:t>Работодатель</w:t>
      </w:r>
      <w:r>
        <w:t xml:space="preserve"> несёт ответственность в соответствии с действующим на территории Российской Федерации законодательством.</w:t>
      </w:r>
    </w:p>
    <w:p w:rsidR="00000000" w:rsidRDefault="00DC5801">
      <w:pPr>
        <w:tabs>
          <w:tab w:val="left" w:pos="709"/>
        </w:tabs>
      </w:pP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ПОРЯДОК ИЗМЕНЕНИЯ И РАСТОРЖЕНИЯ ТРУДОВОГО ДОГОВОРА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Все изменения к настоящему</w:t>
      </w:r>
      <w:r>
        <w:t xml:space="preserve"> трудовому договору по соглашению сторон оформляются дополнительными соглашениями, являющимися неотъемлемой частью трудового договора, дополняющими и изменяющими его по тем пунктам, которые прописаны в дополнительных соглашениях.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Трудовой договор может быт</w:t>
      </w:r>
      <w:r>
        <w:t>ь расторгнут и изменен по основаниям, предусмотренным действующим Трудовым кодексом Российской Федерации и иными федеральными законами.</w:t>
      </w:r>
    </w:p>
    <w:p w:rsidR="00000000" w:rsidRDefault="00DC5801">
      <w:pPr>
        <w:tabs>
          <w:tab w:val="left" w:pos="709"/>
        </w:tabs>
      </w:pP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</w:pPr>
      <w:r>
        <w:t>ЗАКЛЮЧИТЕЛЬНЫЕ ПОЛОЖЕНИЯ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Все ситуации, случаи и иного рода моменты, не упомянутые в настоящем договоре, толкуются в соо</w:t>
      </w:r>
      <w:r>
        <w:t>тветствие с действующим законодательством Российской Федерации вплоть до его конкретного решения путем подписания дополнительного соглашения, являющегося неотъемлемой частью договора.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Споры, возникающие между сторонами договора, разрешаются в установленном</w:t>
      </w:r>
      <w:r>
        <w:t xml:space="preserve"> действующим законодательством порядке. В случае невозможности разрешения споров путём переговоров, они подлежат рассмотрению в соответствие с действующим законодательством, а именно: если инициатором спора является </w:t>
      </w:r>
      <w:r>
        <w:rPr>
          <w:b/>
        </w:rPr>
        <w:t>Работник</w:t>
      </w:r>
      <w:r>
        <w:t>, он может обратиться в Государс</w:t>
      </w:r>
      <w:r>
        <w:t>твенную инспекцию труда в г. Москве на момент подписания настоящего договора находящуюся по адресу: 115582, г. Москва, ул. Домодедовская, д.24, корпус 3, либо в Преображенский районный суд г. Москвы на момент подписания настоящего договора находящийся по а</w:t>
      </w:r>
      <w:r>
        <w:t xml:space="preserve">дресу: 107076 г.Москва, ул.2-я Бухвостова, 4, разногласия, где инициатором выступает </w:t>
      </w:r>
      <w:r>
        <w:rPr>
          <w:b/>
        </w:rPr>
        <w:t>Работодатель</w:t>
      </w:r>
      <w:r>
        <w:t xml:space="preserve"> подлежат рассмотрению только путем обращения в суд общей юрисдикции по месту нахождения (регистрации) Работника, либо Работодателя.</w:t>
      </w:r>
    </w:p>
    <w:p w:rsidR="00000000" w:rsidRDefault="00DC5801">
      <w:pPr>
        <w:pStyle w:val="2"/>
        <w:tabs>
          <w:tab w:val="left" w:pos="709"/>
        </w:tabs>
        <w:spacing w:before="0"/>
      </w:pPr>
      <w:r>
        <w:t>Настоящий договор составле</w:t>
      </w:r>
      <w:r>
        <w:t xml:space="preserve">н в двух идентичных экземплярах, имеющих одинаковую юридическую силу, по одному для каждой из Сторон. </w:t>
      </w:r>
    </w:p>
    <w:p w:rsidR="00000000" w:rsidRDefault="00DC5801">
      <w:pPr>
        <w:tabs>
          <w:tab w:val="left" w:pos="709"/>
        </w:tabs>
      </w:pPr>
    </w:p>
    <w:p w:rsidR="00000000" w:rsidRDefault="00DC5801">
      <w:pPr>
        <w:pStyle w:val="1"/>
        <w:tabs>
          <w:tab w:val="clear" w:pos="709"/>
          <w:tab w:val="left" w:pos="708"/>
        </w:tabs>
        <w:spacing w:before="0" w:after="0"/>
        <w:ind w:left="708"/>
        <w:jc w:val="center"/>
        <w:rPr>
          <w:iCs/>
          <w:color w:val="000000"/>
          <w:spacing w:val="-3"/>
          <w:sz w:val="18"/>
          <w:szCs w:val="18"/>
        </w:rPr>
      </w:pPr>
      <w:r>
        <w:t>ПОДПИСИ СТОРОН:</w:t>
      </w:r>
    </w:p>
    <w:p w:rsidR="00533047" w:rsidRDefault="00DC5801">
      <w:pPr>
        <w:rPr>
          <w:sz w:val="19"/>
          <w:szCs w:val="19"/>
        </w:rPr>
      </w:pPr>
      <w:r>
        <w:rPr>
          <w:b/>
          <w:iCs/>
          <w:color w:val="000000"/>
          <w:spacing w:val="-3"/>
          <w:sz w:val="18"/>
          <w:szCs w:val="18"/>
        </w:rPr>
        <w:t xml:space="preserve">Работодатель: </w:t>
      </w:r>
    </w:p>
    <w:p w:rsidR="00000000" w:rsidRDefault="00DC5801">
      <w:pPr>
        <w:rPr>
          <w:b/>
        </w:rPr>
      </w:pPr>
      <w:r w:rsidRPr="00533047">
        <w:rPr>
          <w:b/>
        </w:rPr>
        <w:t>Руководитель</w:t>
      </w:r>
    </w:p>
    <w:p w:rsidR="00000000" w:rsidRDefault="00DC5801">
      <w:pPr>
        <w:rPr>
          <w:b/>
        </w:rPr>
      </w:pPr>
    </w:p>
    <w:p w:rsidR="00000000" w:rsidRDefault="00DC5801">
      <w:pPr>
        <w:shd w:val="clear" w:color="auto" w:fill="FFFFFF"/>
        <w:rPr>
          <w:iCs/>
          <w:spacing w:val="-9"/>
        </w:rPr>
      </w:pPr>
      <w:r>
        <w:rPr>
          <w:iCs/>
          <w:spacing w:val="-4"/>
        </w:rPr>
        <w:t>Подпись:_____________/</w:t>
      </w:r>
      <w:r>
        <w:rPr>
          <w:iCs/>
          <w:spacing w:val="-9"/>
        </w:rPr>
        <w:t xml:space="preserve"> </w:t>
      </w:r>
    </w:p>
    <w:p w:rsidR="00000000" w:rsidRDefault="00DC5801">
      <w:pPr>
        <w:shd w:val="clear" w:color="auto" w:fill="FFFFFF"/>
        <w:rPr>
          <w:iCs/>
        </w:rPr>
      </w:pPr>
      <w:r>
        <w:rPr>
          <w:iCs/>
          <w:spacing w:val="-9"/>
        </w:rPr>
        <w:t>М.П.</w:t>
      </w:r>
    </w:p>
    <w:p w:rsidR="00000000" w:rsidRDefault="00DC5801">
      <w:pPr>
        <w:shd w:val="clear" w:color="auto" w:fill="FFFFFF"/>
        <w:rPr>
          <w:b/>
          <w:iCs/>
          <w:spacing w:val="-3"/>
        </w:rPr>
      </w:pPr>
      <w:r>
        <w:rPr>
          <w:iCs/>
        </w:rPr>
        <w:t xml:space="preserve">                                                                 </w:t>
      </w:r>
    </w:p>
    <w:p w:rsidR="00000000" w:rsidRDefault="00DC5801" w:rsidP="00533047">
      <w:pPr>
        <w:rPr>
          <w:iCs/>
          <w:spacing w:val="-3"/>
        </w:rPr>
      </w:pPr>
      <w:r>
        <w:rPr>
          <w:b/>
          <w:iCs/>
          <w:spacing w:val="-3"/>
        </w:rPr>
        <w:t>Работник</w:t>
      </w:r>
      <w:r>
        <w:rPr>
          <w:iCs/>
          <w:spacing w:val="-3"/>
        </w:rPr>
        <w:t>:</w:t>
      </w:r>
      <w:r>
        <w:t xml:space="preserve"> </w:t>
      </w:r>
    </w:p>
    <w:p w:rsidR="00000000" w:rsidRDefault="00DC5801">
      <w:pPr>
        <w:shd w:val="clear" w:color="auto" w:fill="FFFFFF"/>
        <w:tabs>
          <w:tab w:val="left" w:leader="underscore" w:pos="3974"/>
        </w:tabs>
        <w:ind w:left="43"/>
        <w:rPr>
          <w:iCs/>
          <w:spacing w:val="-3"/>
        </w:rPr>
      </w:pPr>
    </w:p>
    <w:p w:rsidR="00000000" w:rsidRDefault="00DC5801">
      <w:pPr>
        <w:rPr>
          <w:b/>
          <w:iCs/>
          <w:spacing w:val="-4"/>
        </w:rPr>
      </w:pPr>
      <w:r>
        <w:rPr>
          <w:iCs/>
          <w:spacing w:val="-4"/>
        </w:rPr>
        <w:t>Подпись:_____________/</w:t>
      </w:r>
      <w:r>
        <w:rPr>
          <w:b/>
          <w:iCs/>
          <w:spacing w:val="-3"/>
        </w:rPr>
        <w:t xml:space="preserve"> </w:t>
      </w:r>
    </w:p>
    <w:p w:rsidR="00000000" w:rsidRDefault="00DC5801">
      <w:pPr>
        <w:shd w:val="clear" w:color="auto" w:fill="FFFFFF"/>
        <w:spacing w:before="120"/>
        <w:ind w:left="11"/>
        <w:rPr>
          <w:b/>
          <w:iCs/>
          <w:spacing w:val="-4"/>
        </w:rPr>
      </w:pPr>
    </w:p>
    <w:p w:rsidR="00000000" w:rsidRDefault="00DC5801">
      <w:pPr>
        <w:shd w:val="clear" w:color="auto" w:fill="FFFFFF"/>
        <w:spacing w:before="120"/>
        <w:ind w:left="11"/>
        <w:rPr>
          <w:spacing w:val="-2"/>
        </w:rPr>
      </w:pPr>
      <w:r>
        <w:rPr>
          <w:b/>
          <w:iCs/>
          <w:spacing w:val="-4"/>
        </w:rPr>
        <w:t>С локальными нормативными актами ознакомлен  (а) до подписания трудового договора</w:t>
      </w:r>
      <w:r>
        <w:rPr>
          <w:spacing w:val="-2"/>
        </w:rPr>
        <w:t xml:space="preserve"> </w:t>
      </w:r>
      <w:r>
        <w:rPr>
          <w:b/>
          <w:spacing w:val="-2"/>
        </w:rPr>
        <w:t>_</w:t>
      </w:r>
      <w:r>
        <w:rPr>
          <w:spacing w:val="-2"/>
        </w:rPr>
        <w:t>_____________________________________________</w:t>
      </w:r>
    </w:p>
    <w:p w:rsidR="00000000" w:rsidRPr="00533047" w:rsidRDefault="00DC5801">
      <w:pPr>
        <w:shd w:val="clear" w:color="auto" w:fill="FFFFFF"/>
        <w:ind w:left="11"/>
        <w:rPr>
          <w:b/>
          <w:iCs/>
          <w:spacing w:val="-4"/>
        </w:rPr>
      </w:pPr>
      <w:r>
        <w:rPr>
          <w:spacing w:val="-2"/>
        </w:rPr>
        <w:t xml:space="preserve">                                                                                                              </w:t>
      </w:r>
      <w:r>
        <w:rPr>
          <w:spacing w:val="-2"/>
        </w:rPr>
        <w:t xml:space="preserve">                        </w:t>
      </w:r>
      <w:r>
        <w:rPr>
          <w:spacing w:val="-2"/>
        </w:rPr>
        <w:t>(ФИО и подпись)</w:t>
      </w:r>
    </w:p>
    <w:p w:rsidR="00000000" w:rsidRPr="00533047" w:rsidRDefault="00DC5801">
      <w:pPr>
        <w:shd w:val="clear" w:color="auto" w:fill="FFFFFF"/>
        <w:spacing w:before="120"/>
        <w:ind w:left="11"/>
        <w:rPr>
          <w:b/>
          <w:iCs/>
          <w:spacing w:val="-4"/>
        </w:rPr>
      </w:pPr>
    </w:p>
    <w:p w:rsidR="00000000" w:rsidRDefault="00DC5801">
      <w:pPr>
        <w:shd w:val="clear" w:color="auto" w:fill="FFFFFF"/>
        <w:spacing w:before="120"/>
        <w:ind w:left="11"/>
        <w:rPr>
          <w:spacing w:val="-2"/>
        </w:rPr>
      </w:pPr>
      <w:r>
        <w:rPr>
          <w:b/>
          <w:iCs/>
          <w:spacing w:val="-4"/>
        </w:rPr>
        <w:t>С Правилами внутреннего трудового распорядка ознакомлен  (а)</w:t>
      </w:r>
      <w:r>
        <w:rPr>
          <w:spacing w:val="-2"/>
        </w:rPr>
        <w:t xml:space="preserve"> </w:t>
      </w:r>
      <w:r>
        <w:rPr>
          <w:b/>
          <w:spacing w:val="-2"/>
        </w:rPr>
        <w:t>_</w:t>
      </w:r>
      <w:r>
        <w:rPr>
          <w:spacing w:val="-2"/>
        </w:rPr>
        <w:t>_____________________________________________</w:t>
      </w:r>
    </w:p>
    <w:p w:rsidR="00000000" w:rsidRDefault="00DC5801">
      <w:pPr>
        <w:shd w:val="clear" w:color="auto" w:fill="FFFFFF"/>
        <w:ind w:left="1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</w:t>
      </w:r>
      <w:r>
        <w:rPr>
          <w:spacing w:val="-2"/>
        </w:rPr>
        <w:t xml:space="preserve">                           </w:t>
      </w:r>
      <w:r>
        <w:rPr>
          <w:spacing w:val="-2"/>
        </w:rPr>
        <w:t>(ФИО и подпись)</w:t>
      </w:r>
    </w:p>
    <w:p w:rsidR="00000000" w:rsidRDefault="00DC5801">
      <w:pPr>
        <w:shd w:val="clear" w:color="auto" w:fill="FFFFFF"/>
        <w:ind w:left="11"/>
        <w:rPr>
          <w:b/>
          <w:bCs/>
          <w:spacing w:val="-2"/>
        </w:rPr>
      </w:pPr>
      <w:r>
        <w:rPr>
          <w:spacing w:val="-2"/>
        </w:rPr>
        <w:t>«_____»_____________ 20     г.</w:t>
      </w:r>
    </w:p>
    <w:p w:rsidR="00000000" w:rsidRDefault="00DC5801">
      <w:pPr>
        <w:shd w:val="clear" w:color="auto" w:fill="FFFFFF"/>
        <w:ind w:left="11"/>
        <w:rPr>
          <w:spacing w:val="-2"/>
        </w:rPr>
      </w:pPr>
      <w:r>
        <w:rPr>
          <w:b/>
          <w:bCs/>
          <w:spacing w:val="-2"/>
        </w:rPr>
        <w:t xml:space="preserve">Второй экземпляр трудового договора получил </w:t>
      </w:r>
      <w:r>
        <w:rPr>
          <w:spacing w:val="-2"/>
        </w:rPr>
        <w:t>(а) ___________________________________________________________</w:t>
      </w:r>
    </w:p>
    <w:p w:rsidR="00000000" w:rsidRDefault="00DC5801">
      <w:pPr>
        <w:shd w:val="clear" w:color="auto" w:fill="FFFFFF"/>
        <w:ind w:left="11"/>
        <w:rPr>
          <w:b/>
          <w:bCs/>
          <w:spacing w:val="-1"/>
        </w:rPr>
      </w:pPr>
      <w:r>
        <w:rPr>
          <w:spacing w:val="-2"/>
        </w:rPr>
        <w:lastRenderedPageBreak/>
        <w:t xml:space="preserve">                                                                          </w:t>
      </w:r>
      <w:r>
        <w:rPr>
          <w:spacing w:val="-2"/>
        </w:rPr>
        <w:t xml:space="preserve">                                              </w:t>
      </w:r>
      <w:r>
        <w:rPr>
          <w:spacing w:val="-2"/>
        </w:rPr>
        <w:t>(ФИО и подпись)</w:t>
      </w:r>
    </w:p>
    <w:p w:rsidR="00000000" w:rsidRDefault="00DC5801">
      <w:pPr>
        <w:shd w:val="clear" w:color="auto" w:fill="FFFFFF"/>
        <w:spacing w:before="120"/>
        <w:rPr>
          <w:b/>
          <w:bCs/>
          <w:spacing w:val="-1"/>
        </w:rPr>
      </w:pPr>
      <w:r>
        <w:rPr>
          <w:b/>
          <w:bCs/>
          <w:spacing w:val="-1"/>
        </w:rPr>
        <w:t>Трудовой договор расторгнут</w:t>
      </w:r>
    </w:p>
    <w:p w:rsidR="00000000" w:rsidRDefault="00DC5801">
      <w:pPr>
        <w:shd w:val="clear" w:color="auto" w:fill="FFFFFF"/>
        <w:spacing w:before="120"/>
        <w:rPr>
          <w:b/>
          <w:bCs/>
          <w:spacing w:val="-3"/>
        </w:rPr>
      </w:pPr>
      <w:r>
        <w:rPr>
          <w:b/>
          <w:bCs/>
          <w:spacing w:val="-1"/>
        </w:rPr>
        <w:t>«____</w:t>
      </w:r>
      <w:r>
        <w:rPr>
          <w:b/>
          <w:bCs/>
        </w:rPr>
        <w:t>»_________</w:t>
      </w:r>
      <w:r>
        <w:rPr>
          <w:b/>
          <w:bCs/>
        </w:rPr>
        <w:tab/>
      </w:r>
      <w:r>
        <w:rPr>
          <w:b/>
          <w:bCs/>
          <w:spacing w:val="-4"/>
        </w:rPr>
        <w:t>20</w:t>
      </w:r>
      <w:r>
        <w:rPr>
          <w:b/>
          <w:bCs/>
        </w:rPr>
        <w:tab/>
        <w:t xml:space="preserve"> </w:t>
      </w:r>
      <w:r>
        <w:rPr>
          <w:b/>
          <w:bCs/>
          <w:spacing w:val="-2"/>
        </w:rPr>
        <w:t>г. по пункту</w:t>
      </w:r>
      <w:r>
        <w:rPr>
          <w:b/>
          <w:bCs/>
        </w:rPr>
        <w:t>__ части ____</w:t>
      </w:r>
      <w:r>
        <w:rPr>
          <w:b/>
          <w:bCs/>
          <w:spacing w:val="-3"/>
        </w:rPr>
        <w:t xml:space="preserve">статьи ____ </w:t>
      </w:r>
      <w:r>
        <w:rPr>
          <w:b/>
          <w:bCs/>
          <w:spacing w:val="-2"/>
        </w:rPr>
        <w:t xml:space="preserve">Трудового кодекса </w:t>
      </w:r>
      <w:r>
        <w:rPr>
          <w:b/>
          <w:bCs/>
          <w:spacing w:val="-3"/>
        </w:rPr>
        <w:t>Российской  Федерации.</w:t>
      </w:r>
    </w:p>
    <w:p w:rsidR="00DC5801" w:rsidRDefault="00DC5801">
      <w:pPr>
        <w:shd w:val="clear" w:color="auto" w:fill="FFFFFF"/>
        <w:spacing w:before="120"/>
      </w:pPr>
      <w:r>
        <w:rPr>
          <w:b/>
          <w:bCs/>
          <w:spacing w:val="-3"/>
        </w:rPr>
        <w:t>Приказ №_____________ от «____» ________________ 20___ г.</w:t>
      </w:r>
    </w:p>
    <w:sectPr w:rsidR="00DC5801">
      <w:footerReference w:type="default" r:id="rId7"/>
      <w:pgSz w:w="11906" w:h="16838"/>
      <w:pgMar w:top="360" w:right="566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01" w:rsidRDefault="00DC5801">
      <w:r>
        <w:separator/>
      </w:r>
    </w:p>
  </w:endnote>
  <w:endnote w:type="continuationSeparator" w:id="1">
    <w:p w:rsidR="00DC5801" w:rsidRDefault="00DC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5801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9pt;margin-top:.05pt;width:12.4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DC5801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</w:instrText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fldChar w:fldCharType="separate"/>
                </w:r>
                <w:r w:rsidR="0053304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01" w:rsidRDefault="00DC5801">
      <w:r>
        <w:separator/>
      </w:r>
    </w:p>
  </w:footnote>
  <w:footnote w:type="continuationSeparator" w:id="1">
    <w:p w:rsidR="00DC5801" w:rsidRDefault="00DC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8"/>
      </w:p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08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3047"/>
    <w:rsid w:val="00533047"/>
    <w:rsid w:val="00DC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outlineLvl w:val="0"/>
    </w:pPr>
    <w:rPr>
      <w:rFonts w:ascii="Arial" w:hAnsi="Arial" w:cs="Arial"/>
      <w:b/>
      <w:kern w:val="1"/>
    </w:rPr>
  </w:style>
  <w:style w:type="paragraph" w:styleId="2">
    <w:name w:val="heading 2"/>
    <w:basedOn w:val="a"/>
    <w:next w:val="a"/>
    <w:qFormat/>
    <w:pPr>
      <w:keepLines/>
      <w:numPr>
        <w:ilvl w:val="1"/>
        <w:numId w:val="1"/>
      </w:numPr>
      <w:spacing w:before="60"/>
      <w:jc w:val="both"/>
      <w:outlineLvl w:val="1"/>
    </w:pPr>
  </w:style>
  <w:style w:type="paragraph" w:styleId="3">
    <w:name w:val="heading 3"/>
    <w:basedOn w:val="a"/>
    <w:next w:val="a"/>
    <w:qFormat/>
    <w:pPr>
      <w:keepLines/>
      <w:numPr>
        <w:ilvl w:val="2"/>
        <w:numId w:val="1"/>
      </w:numPr>
      <w:spacing w:before="60"/>
      <w:jc w:val="both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Wingdings" w:hAnsi="Wingdings" w:cs="StarSymbol"/>
      <w:sz w:val="20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Wingdings" w:hAnsi="Wingdings" w:cs="StarSymbol"/>
      <w:sz w:val="20"/>
      <w:szCs w:val="24"/>
    </w:rPr>
  </w:style>
  <w:style w:type="character" w:customStyle="1" w:styleId="WW8Num4z0">
    <w:name w:val="WW8Num4z0"/>
    <w:rPr>
      <w:rFonts w:ascii="Symbol" w:hAnsi="Symbol" w:cs="StarSymbol"/>
      <w:sz w:val="20"/>
      <w:szCs w:val="24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b w:val="0"/>
    </w:rPr>
  </w:style>
  <w:style w:type="character" w:customStyle="1" w:styleId="WW8Num5z1">
    <w:name w:val="WW8Num5z1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ymbol" w:eastAsia="StarSymbol" w:hAnsi="Symbol" w:cs="StarSymbol"/>
      <w:sz w:val="20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pPr>
      <w:jc w:val="center"/>
    </w:pPr>
    <w:rPr>
      <w:b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14">
    <w:name w:val="Текст примечания1"/>
    <w:basedOn w:val="a"/>
  </w:style>
  <w:style w:type="paragraph" w:styleId="ac">
    <w:name w:val="annotation subject"/>
    <w:basedOn w:val="14"/>
    <w:next w:val="14"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1703</Words>
  <Characters>12383</Characters>
  <Application>Microsoft Office Word</Application>
  <DocSecurity>0</DocSecurity>
  <Lines>213</Lines>
  <Paragraphs>49</Paragraphs>
  <ScaleCrop>false</ScaleCrop>
  <Company>SPecialiST RePack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07/07</dc:title>
  <dc:creator>Zelenina_SA</dc:creator>
  <cp:lastModifiedBy>User</cp:lastModifiedBy>
  <cp:revision>2</cp:revision>
  <cp:lastPrinted>2008-04-24T14:29:00Z</cp:lastPrinted>
  <dcterms:created xsi:type="dcterms:W3CDTF">2018-11-27T12:50:00Z</dcterms:created>
  <dcterms:modified xsi:type="dcterms:W3CDTF">2018-11-27T12:50:00Z</dcterms:modified>
</cp:coreProperties>
</file>