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2"/>
        <w:gridCol w:w="6353"/>
      </w:tblGrid>
      <w:tr w:rsidR="000E77C5" w:rsidRPr="000E77C5" w:rsidTr="000E77C5">
        <w:trPr>
          <w:gridAfter w:val="1"/>
          <w:wAfter w:w="5355" w:type="dxa"/>
        </w:trPr>
        <w:tc>
          <w:tcPr>
            <w:tcW w:w="5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77C5" w:rsidRPr="000E77C5" w:rsidRDefault="000E77C5" w:rsidP="000E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1"/>
                <w:szCs w:val="21"/>
                <w:lang w:eastAsia="ru-RU"/>
              </w:rPr>
            </w:pPr>
            <w:r w:rsidRPr="000E77C5">
              <w:rPr>
                <w:rFonts w:ascii="Times New Roman" w:eastAsia="Times New Roman" w:hAnsi="Times New Roman" w:cs="Times New Roman"/>
                <w:b/>
                <w:bCs/>
                <w:color w:val="101010"/>
                <w:sz w:val="21"/>
                <w:szCs w:val="21"/>
                <w:lang w:eastAsia="ru-RU"/>
              </w:rPr>
              <w:br/>
            </w:r>
            <w:r w:rsidRPr="000E77C5">
              <w:rPr>
                <w:rFonts w:ascii="Times New Roman" w:eastAsia="Times New Roman" w:hAnsi="Times New Roman" w:cs="Times New Roman"/>
                <w:b/>
                <w:bCs/>
                <w:color w:val="101010"/>
                <w:sz w:val="21"/>
                <w:lang w:eastAsia="ru-RU"/>
              </w:rPr>
              <w:t>В Арбитражный суд ___________________</w:t>
            </w:r>
          </w:p>
          <w:p w:rsidR="000E77C5" w:rsidRPr="000E77C5" w:rsidRDefault="000E77C5" w:rsidP="000E77C5">
            <w:pPr>
              <w:spacing w:after="300" w:line="375" w:lineRule="atLeast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0E77C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адрес:________________________________</w:t>
            </w:r>
          </w:p>
          <w:p w:rsidR="000E77C5" w:rsidRPr="000E77C5" w:rsidRDefault="000E77C5" w:rsidP="000E77C5">
            <w:pPr>
              <w:spacing w:after="300" w:line="375" w:lineRule="atLeast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0E77C5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 </w:t>
            </w:r>
          </w:p>
        </w:tc>
      </w:tr>
      <w:tr w:rsidR="000E77C5" w:rsidRPr="000E77C5" w:rsidTr="000E77C5">
        <w:tc>
          <w:tcPr>
            <w:tcW w:w="5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77C5" w:rsidRPr="000E77C5" w:rsidRDefault="000E77C5" w:rsidP="000E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1"/>
                <w:szCs w:val="21"/>
                <w:lang w:eastAsia="ru-RU"/>
              </w:rPr>
            </w:pPr>
            <w:r w:rsidRPr="000E77C5">
              <w:rPr>
                <w:rFonts w:ascii="Times New Roman" w:eastAsia="Times New Roman" w:hAnsi="Times New Roman" w:cs="Times New Roman"/>
                <w:b/>
                <w:bCs/>
                <w:color w:val="101010"/>
                <w:sz w:val="21"/>
                <w:lang w:eastAsia="ru-RU"/>
              </w:rPr>
              <w:t>ЗАЯВИТЕЛЬ:</w:t>
            </w:r>
          </w:p>
        </w:tc>
        <w:tc>
          <w:tcPr>
            <w:tcW w:w="5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77C5" w:rsidRPr="000E77C5" w:rsidRDefault="000E77C5" w:rsidP="000E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1"/>
                <w:szCs w:val="21"/>
                <w:lang w:eastAsia="ru-RU"/>
              </w:rPr>
            </w:pPr>
            <w:r w:rsidRPr="000E77C5">
              <w:rPr>
                <w:rFonts w:ascii="Times New Roman" w:eastAsia="Times New Roman" w:hAnsi="Times New Roman" w:cs="Times New Roman"/>
                <w:color w:val="101010"/>
                <w:sz w:val="21"/>
                <w:szCs w:val="21"/>
                <w:lang w:eastAsia="ru-RU"/>
              </w:rPr>
              <w:t>Наименование заявителя____________________</w:t>
            </w:r>
          </w:p>
          <w:p w:rsidR="000E77C5" w:rsidRPr="000E77C5" w:rsidRDefault="000E77C5" w:rsidP="000E77C5">
            <w:pPr>
              <w:spacing w:after="300" w:line="375" w:lineRule="atLeast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0E77C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ИНН_________________________________</w:t>
            </w:r>
          </w:p>
          <w:p w:rsidR="000E77C5" w:rsidRPr="000E77C5" w:rsidRDefault="000E77C5" w:rsidP="000E77C5">
            <w:pPr>
              <w:spacing w:after="300" w:line="375" w:lineRule="atLeast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0E77C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ОГРН________________________________</w:t>
            </w:r>
          </w:p>
          <w:p w:rsidR="000E77C5" w:rsidRPr="000E77C5" w:rsidRDefault="000E77C5" w:rsidP="000E77C5">
            <w:pPr>
              <w:spacing w:after="300" w:line="375" w:lineRule="atLeast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0E77C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Юридический адрес: ___________________</w:t>
            </w:r>
          </w:p>
          <w:p w:rsidR="000E77C5" w:rsidRPr="000E77C5" w:rsidRDefault="000E77C5" w:rsidP="000E77C5">
            <w:pPr>
              <w:spacing w:after="300" w:line="375" w:lineRule="atLeast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0E77C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Почтовый адрес: ______________________</w:t>
            </w:r>
          </w:p>
          <w:p w:rsidR="000E77C5" w:rsidRPr="000E77C5" w:rsidRDefault="000E77C5" w:rsidP="000E77C5">
            <w:pPr>
              <w:spacing w:after="300" w:line="375" w:lineRule="atLeast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0E77C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тел/факс: ____________________________</w:t>
            </w:r>
          </w:p>
          <w:p w:rsidR="000E77C5" w:rsidRPr="000E77C5" w:rsidRDefault="000E77C5" w:rsidP="000E77C5">
            <w:pPr>
              <w:spacing w:after="300" w:line="375" w:lineRule="atLeast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0E77C5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 </w:t>
            </w:r>
          </w:p>
        </w:tc>
      </w:tr>
      <w:tr w:rsidR="000E77C5" w:rsidRPr="000E77C5" w:rsidTr="000E77C5">
        <w:tc>
          <w:tcPr>
            <w:tcW w:w="5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77C5" w:rsidRPr="000E77C5" w:rsidRDefault="000E77C5" w:rsidP="000E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1"/>
                <w:szCs w:val="21"/>
                <w:lang w:eastAsia="ru-RU"/>
              </w:rPr>
            </w:pPr>
            <w:r w:rsidRPr="000E77C5">
              <w:rPr>
                <w:rFonts w:ascii="Times New Roman" w:eastAsia="Times New Roman" w:hAnsi="Times New Roman" w:cs="Times New Roman"/>
                <w:b/>
                <w:bCs/>
                <w:color w:val="101010"/>
                <w:sz w:val="21"/>
                <w:lang w:eastAsia="ru-RU"/>
              </w:rPr>
              <w:t> </w:t>
            </w:r>
          </w:p>
        </w:tc>
        <w:tc>
          <w:tcPr>
            <w:tcW w:w="5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77C5" w:rsidRPr="000E77C5" w:rsidRDefault="000E77C5" w:rsidP="000E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1"/>
                <w:szCs w:val="21"/>
                <w:lang w:eastAsia="ru-RU"/>
              </w:rPr>
            </w:pPr>
            <w:r w:rsidRPr="000E77C5">
              <w:rPr>
                <w:rFonts w:ascii="Times New Roman" w:eastAsia="Times New Roman" w:hAnsi="Times New Roman" w:cs="Times New Roman"/>
                <w:b/>
                <w:bCs/>
                <w:color w:val="101010"/>
                <w:sz w:val="21"/>
                <w:lang w:eastAsia="ru-RU"/>
              </w:rPr>
              <w:t> </w:t>
            </w:r>
          </w:p>
        </w:tc>
      </w:tr>
      <w:tr w:rsidR="000E77C5" w:rsidRPr="000E77C5" w:rsidTr="000E77C5">
        <w:tc>
          <w:tcPr>
            <w:tcW w:w="5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77C5" w:rsidRPr="000E77C5" w:rsidRDefault="000E77C5" w:rsidP="000E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1"/>
                <w:szCs w:val="21"/>
                <w:lang w:eastAsia="ru-RU"/>
              </w:rPr>
            </w:pPr>
            <w:r w:rsidRPr="000E77C5">
              <w:rPr>
                <w:rFonts w:ascii="Times New Roman" w:eastAsia="Times New Roman" w:hAnsi="Times New Roman" w:cs="Times New Roman"/>
                <w:b/>
                <w:bCs/>
                <w:color w:val="101010"/>
                <w:sz w:val="21"/>
                <w:lang w:eastAsia="ru-RU"/>
              </w:rPr>
              <w:t>ЗАИНТЕРИСОВАННЫЕ ЛИЦА:</w:t>
            </w:r>
          </w:p>
        </w:tc>
        <w:tc>
          <w:tcPr>
            <w:tcW w:w="5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77C5" w:rsidRPr="000E77C5" w:rsidRDefault="000E77C5" w:rsidP="000E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1"/>
                <w:szCs w:val="21"/>
                <w:lang w:eastAsia="ru-RU"/>
              </w:rPr>
            </w:pPr>
            <w:r w:rsidRPr="000E77C5">
              <w:rPr>
                <w:rFonts w:ascii="Times New Roman" w:eastAsia="Times New Roman" w:hAnsi="Times New Roman" w:cs="Times New Roman"/>
                <w:color w:val="101010"/>
                <w:sz w:val="21"/>
                <w:szCs w:val="21"/>
                <w:lang w:eastAsia="ru-RU"/>
              </w:rPr>
              <w:t>Управление Федеральной антимонопольной службы</w:t>
            </w:r>
          </w:p>
          <w:p w:rsidR="000E77C5" w:rsidRPr="000E77C5" w:rsidRDefault="000E77C5" w:rsidP="000E77C5">
            <w:pPr>
              <w:spacing w:after="300" w:line="375" w:lineRule="atLeast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0E77C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по региону</w:t>
            </w:r>
          </w:p>
          <w:p w:rsidR="000E77C5" w:rsidRPr="000E77C5" w:rsidRDefault="000E77C5" w:rsidP="000E77C5">
            <w:pPr>
              <w:spacing w:after="300" w:line="375" w:lineRule="atLeast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0E77C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адрес:______________________</w:t>
            </w:r>
          </w:p>
          <w:p w:rsidR="000E77C5" w:rsidRPr="000E77C5" w:rsidRDefault="000E77C5" w:rsidP="000E77C5">
            <w:pPr>
              <w:spacing w:after="300" w:line="375" w:lineRule="atLeast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0E77C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  <w:p w:rsidR="000E77C5" w:rsidRPr="000E77C5" w:rsidRDefault="000E77C5" w:rsidP="000E77C5">
            <w:pPr>
              <w:spacing w:after="300" w:line="375" w:lineRule="atLeast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0E77C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Наименование заказчика______________________</w:t>
            </w:r>
          </w:p>
          <w:p w:rsidR="000E77C5" w:rsidRPr="000E77C5" w:rsidRDefault="000E77C5" w:rsidP="000E77C5">
            <w:pPr>
              <w:spacing w:after="300" w:line="375" w:lineRule="atLeast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0E77C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ИНН___________________________________</w:t>
            </w:r>
          </w:p>
          <w:p w:rsidR="000E77C5" w:rsidRPr="000E77C5" w:rsidRDefault="000E77C5" w:rsidP="000E77C5">
            <w:pPr>
              <w:spacing w:after="300" w:line="375" w:lineRule="atLeast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0E77C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Юридический адрес: _____________________</w:t>
            </w:r>
          </w:p>
          <w:p w:rsidR="000E77C5" w:rsidRPr="000E77C5" w:rsidRDefault="000E77C5" w:rsidP="000E77C5">
            <w:pPr>
              <w:spacing w:after="300" w:line="375" w:lineRule="atLeast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0E77C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Почтовый адрес: __________________</w:t>
            </w:r>
          </w:p>
          <w:p w:rsidR="000E77C5" w:rsidRPr="000E77C5" w:rsidRDefault="000E77C5" w:rsidP="000E77C5">
            <w:pPr>
              <w:spacing w:after="300" w:line="375" w:lineRule="atLeast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0E77C5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 </w:t>
            </w:r>
          </w:p>
        </w:tc>
      </w:tr>
      <w:tr w:rsidR="000E77C5" w:rsidRPr="000E77C5" w:rsidTr="000E77C5">
        <w:tc>
          <w:tcPr>
            <w:tcW w:w="5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77C5" w:rsidRPr="000E77C5" w:rsidRDefault="000E77C5" w:rsidP="000E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1"/>
                <w:szCs w:val="21"/>
                <w:lang w:eastAsia="ru-RU"/>
              </w:rPr>
            </w:pPr>
            <w:r w:rsidRPr="000E77C5">
              <w:rPr>
                <w:rFonts w:ascii="Times New Roman" w:eastAsia="Times New Roman" w:hAnsi="Times New Roman" w:cs="Times New Roman"/>
                <w:b/>
                <w:bCs/>
                <w:color w:val="101010"/>
                <w:sz w:val="21"/>
                <w:lang w:eastAsia="ru-RU"/>
              </w:rPr>
              <w:t> </w:t>
            </w:r>
          </w:p>
        </w:tc>
        <w:tc>
          <w:tcPr>
            <w:tcW w:w="5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77C5" w:rsidRPr="000E77C5" w:rsidRDefault="000E77C5" w:rsidP="000E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1"/>
                <w:szCs w:val="21"/>
                <w:lang w:eastAsia="ru-RU"/>
              </w:rPr>
            </w:pPr>
            <w:proofErr w:type="spellStart"/>
            <w:r w:rsidRPr="000E77C5">
              <w:rPr>
                <w:rFonts w:ascii="Times New Roman" w:eastAsia="Times New Roman" w:hAnsi="Times New Roman" w:cs="Times New Roman"/>
                <w:b/>
                <w:bCs/>
                <w:color w:val="101010"/>
                <w:sz w:val="21"/>
                <w:lang w:eastAsia="ru-RU"/>
              </w:rPr>
              <w:t>Госпошлина:___________руб</w:t>
            </w:r>
            <w:proofErr w:type="spellEnd"/>
            <w:r w:rsidRPr="000E77C5">
              <w:rPr>
                <w:rFonts w:ascii="Times New Roman" w:eastAsia="Times New Roman" w:hAnsi="Times New Roman" w:cs="Times New Roman"/>
                <w:b/>
                <w:bCs/>
                <w:color w:val="101010"/>
                <w:sz w:val="21"/>
                <w:lang w:eastAsia="ru-RU"/>
              </w:rPr>
              <w:t>.</w:t>
            </w:r>
          </w:p>
        </w:tc>
      </w:tr>
    </w:tbl>
    <w:p w:rsidR="000E77C5" w:rsidRPr="000E77C5" w:rsidRDefault="000E77C5" w:rsidP="000E77C5">
      <w:pPr>
        <w:shd w:val="clear" w:color="auto" w:fill="FFFFFF"/>
        <w:spacing w:after="300" w:line="375" w:lineRule="atLeast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E77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ЗАЯВЛЕНИЕ</w:t>
      </w:r>
    </w:p>
    <w:p w:rsidR="000E77C5" w:rsidRPr="000E77C5" w:rsidRDefault="000E77C5" w:rsidP="000E77C5">
      <w:pPr>
        <w:shd w:val="clear" w:color="auto" w:fill="FFFFFF"/>
        <w:spacing w:after="300" w:line="375" w:lineRule="atLeast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E77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о признании </w:t>
      </w:r>
      <w:proofErr w:type="gramStart"/>
      <w:r w:rsidRPr="000E77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незаконным</w:t>
      </w:r>
      <w:proofErr w:type="gramEnd"/>
    </w:p>
    <w:p w:rsidR="000E77C5" w:rsidRPr="000E77C5" w:rsidRDefault="000E77C5" w:rsidP="000E77C5">
      <w:pPr>
        <w:shd w:val="clear" w:color="auto" w:fill="FFFFFF"/>
        <w:spacing w:after="300" w:line="375" w:lineRule="atLeast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E77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решения Управления Федеральной антимонопольной службы</w:t>
      </w:r>
    </w:p>
    <w:p w:rsidR="000E77C5" w:rsidRPr="000E77C5" w:rsidRDefault="000E77C5" w:rsidP="000E77C5">
      <w:pPr>
        <w:shd w:val="clear" w:color="auto" w:fill="FFFFFF"/>
        <w:spacing w:after="300" w:line="375" w:lineRule="atLeast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E77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lastRenderedPageBreak/>
        <w:t>по региону__________ № ___ от «__»______ 20___ года</w:t>
      </w:r>
    </w:p>
    <w:p w:rsidR="000E77C5" w:rsidRPr="000E77C5" w:rsidRDefault="000E77C5" w:rsidP="000E77C5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«___»________ 20__ г., следуя требованиям Федерального закона Федерального закона № 44-ФЗ на электронной площадке – интернет сайте </w:t>
      </w:r>
      <w:proofErr w:type="spellStart"/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____________размещена</w:t>
      </w:r>
      <w:proofErr w:type="spellEnd"/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информация и соответствующая документация о размещении Государственного заказа на оказание услуг ____________________________, путем проведения открытого аукциона в электронной форме (код аукциона: </w:t>
      </w:r>
      <w:r w:rsidRPr="000E77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____________________</w:t>
      </w:r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</w:t>
      </w:r>
      <w:r w:rsidRPr="000E77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от «__»_____ 20 __ г.</w:t>
      </w:r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).</w:t>
      </w:r>
    </w:p>
    <w:p w:rsidR="000E77C5" w:rsidRPr="000E77C5" w:rsidRDefault="000E77C5" w:rsidP="000E77C5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Государственным заказчиком выступало ______________ (далее — Государственный заказчик)</w:t>
      </w:r>
      <w:proofErr w:type="gramStart"/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.</w:t>
      </w:r>
      <w:proofErr w:type="gramEnd"/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________________, </w:t>
      </w:r>
      <w:proofErr w:type="gramStart"/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з</w:t>
      </w:r>
      <w:proofErr w:type="gramEnd"/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аинтересовавшись государственным заказом, изучило всю имеющуюся на электронной площадке информацию, касающуюся аукциона, включая прикрепленную документацию. Следуя требованиям Федерального закона № 44-ФЗ, _______________, с соблюдением сроков, указанных в извещении о проведении открытого аукциона подало заявку на участие в аукционе.</w:t>
      </w:r>
    </w:p>
    <w:p w:rsidR="000E77C5" w:rsidRPr="000E77C5" w:rsidRDefault="000E77C5" w:rsidP="000E77C5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«__»______ 20__ г. аукционной комиссией в составе: председатель </w:t>
      </w:r>
      <w:proofErr w:type="spellStart"/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комиссии_________________</w:t>
      </w:r>
      <w:proofErr w:type="spellEnd"/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, члены комиссии: ____________ были рассмотрены вторые части заявок на участие в аукционе.</w:t>
      </w:r>
    </w:p>
    <w:p w:rsidR="000E77C5" w:rsidRPr="000E77C5" w:rsidRDefault="000E77C5" w:rsidP="000E77C5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По результатам рассмотрения вторых частей заявок на участие в аукционе на электронной площадке «___»________ 20__ г. был опубликован протокол подведения итогов открытого аукциона в электронной форме (далее – протокол), согласно данным которого, заявка ___________________ была признана не соответствующей требованиями, установленным документацией об открытом аукционе в электронной форме на основании — ________________________.</w:t>
      </w:r>
    </w:p>
    <w:p w:rsidR="000E77C5" w:rsidRPr="000E77C5" w:rsidRDefault="000E77C5" w:rsidP="000E77C5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Не согласившись с действиями государственного </w:t>
      </w:r>
      <w:proofErr w:type="gramStart"/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заказчика</w:t>
      </w:r>
      <w:proofErr w:type="gramEnd"/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________________ обратилось в Федеральную Антимонопольную службу России с жалобой, просило признать незаконными действия аукционной комиссии о признании второй части заявки __________________ не соответствующей требованиями, установленным документацией об открытом аукционе в электронной форме на право заключения государственного контракта на оказание услуг _____________________________________, признать ______________  участником открытого аукциона на оказание услуг ______________________, обязать аукционную комиссию внести соответствующие изменения в документацию об открытом </w:t>
      </w:r>
      <w:proofErr w:type="gramStart"/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аукционе</w:t>
      </w:r>
      <w:proofErr w:type="gramEnd"/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в электронной форме на право заключения государственного контракта на оказание услуг __________________, а именно: ____________________________________________________________________________________.</w:t>
      </w:r>
    </w:p>
    <w:p w:rsidR="000E77C5" w:rsidRPr="000E77C5" w:rsidRDefault="000E77C5" w:rsidP="000E77C5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 xml:space="preserve">Жалоба ____________ была передана на рассмотрение Управления Федеральной антимонопольной службы по </w:t>
      </w:r>
      <w:proofErr w:type="spellStart"/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региону____________</w:t>
      </w:r>
      <w:proofErr w:type="spellEnd"/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.</w:t>
      </w:r>
    </w:p>
    <w:p w:rsidR="000E77C5" w:rsidRPr="000E77C5" w:rsidRDefault="000E77C5" w:rsidP="000E77C5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«__»______ 20__ г. комиссией Управления Федеральной антимонопольной службы по региону___________ жалоба _______________ на действия государственного заказчика _________________ при проведении открытого аукциона в электронной форме на оказание услуг ______________________ (решением № ___). Указанное решение было опубликовано в соответствии с требованиями закона на сайте: </w:t>
      </w:r>
      <w:hyperlink r:id="rId5" w:history="1">
        <w:r w:rsidRPr="000E77C5">
          <w:rPr>
            <w:rFonts w:ascii="Times New Roman" w:eastAsia="Times New Roman" w:hAnsi="Times New Roman" w:cs="Times New Roman"/>
            <w:b/>
            <w:bCs/>
            <w:color w:val="000000"/>
            <w:spacing w:val="-6"/>
            <w:sz w:val="24"/>
            <w:szCs w:val="24"/>
            <w:u w:val="single"/>
            <w:lang w:eastAsia="ru-RU"/>
          </w:rPr>
          <w:t>http://zakupki.gov.ru/</w:t>
        </w:r>
      </w:hyperlink>
      <w:r w:rsidRPr="000E77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.</w:t>
      </w:r>
    </w:p>
    <w:p w:rsidR="000E77C5" w:rsidRPr="000E77C5" w:rsidRDefault="000E77C5" w:rsidP="000E77C5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E77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u w:val="single"/>
          <w:lang w:eastAsia="ru-RU"/>
        </w:rPr>
        <w:t>Считаем указанное решение Управления Федеральной антимонопольной службы по региону___________________ незаконным по следующим основаниям.</w:t>
      </w:r>
    </w:p>
    <w:p w:rsidR="000E77C5" w:rsidRPr="000E77C5" w:rsidRDefault="000E77C5" w:rsidP="000E77C5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 п. ____ части ____ Аукционной документации государственного заказчика «Основные положения», содержится требование к участникам размещения заказа: _______________________. Указанное требование незаконно.</w:t>
      </w:r>
    </w:p>
    <w:p w:rsidR="000E77C5" w:rsidRPr="000E77C5" w:rsidRDefault="000E77C5" w:rsidP="000E77C5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u w:val="single"/>
          <w:lang w:eastAsia="ru-RU"/>
        </w:rPr>
        <w:t xml:space="preserve">Согласно аукционной документации предметом государственного контракта является оказание услуг </w:t>
      </w:r>
      <w:proofErr w:type="spellStart"/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u w:val="single"/>
          <w:lang w:eastAsia="ru-RU"/>
        </w:rPr>
        <w:t>______________по</w:t>
      </w:r>
      <w:proofErr w:type="spellEnd"/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u w:val="single"/>
          <w:lang w:eastAsia="ru-RU"/>
        </w:rPr>
        <w:t xml:space="preserve"> адресу: ______________________________________.</w:t>
      </w:r>
    </w:p>
    <w:p w:rsidR="000E77C5" w:rsidRPr="000E77C5" w:rsidRDefault="000E77C5" w:rsidP="000E77C5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u w:val="single"/>
          <w:lang w:eastAsia="ru-RU"/>
        </w:rPr>
        <w:t xml:space="preserve">При рассмотрении жалобы ___________________________ комиссией Управления Федеральной антимонопольной службы по региону_______________ на действия государственного заказчика, ___________________________________ было </w:t>
      </w:r>
      <w:proofErr w:type="gramStart"/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u w:val="single"/>
          <w:lang w:eastAsia="ru-RU"/>
        </w:rPr>
        <w:t>заявлена</w:t>
      </w:r>
      <w:proofErr w:type="gramEnd"/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u w:val="single"/>
          <w:lang w:eastAsia="ru-RU"/>
        </w:rPr>
        <w:t>, что ____________________________________________, но не были представлены доказательства  этого факта.</w:t>
      </w:r>
    </w:p>
    <w:p w:rsidR="000E77C5" w:rsidRPr="000E77C5" w:rsidRDefault="000E77C5" w:rsidP="000E77C5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Следовательно, в рассматриваемом случае для оказания услуг, являющихся предметом государственного контракта, участник размещения заказа не обязан представлять в составе своей заявки на участие в аукционе ___________________________________________________________________________.</w:t>
      </w:r>
    </w:p>
    <w:p w:rsidR="000E77C5" w:rsidRPr="000E77C5" w:rsidRDefault="000E77C5" w:rsidP="000E77C5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Требование о предоставлении участником размещения заказа в составе заявки на участие в рассматриваемом аукционе названного документа является требованием к самому участнику размещения заказа.</w:t>
      </w:r>
    </w:p>
    <w:p w:rsidR="000E77C5" w:rsidRPr="000E77C5" w:rsidRDefault="000E77C5" w:rsidP="000E77C5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proofErr w:type="gramStart"/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Согласно требований п. 2 ч. 1 и ч. 2 ст. 17 Федерального закона от 26.07.06 г. № 135-ФЗ «О защите конкуренции» (далее Федеральный закон № 135-ФЗ), при проведении торгов запрещаются действия, которые приводят или могут привести к недопущению, ограничению или устранению конкуренции, в том числе, созданию участнику торгов или нескольким участникам торгов преимущественных условий участия в торгах.</w:t>
      </w:r>
      <w:proofErr w:type="gramEnd"/>
    </w:p>
    <w:p w:rsidR="000E77C5" w:rsidRPr="000E77C5" w:rsidRDefault="000E77C5" w:rsidP="000E77C5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proofErr w:type="gramStart"/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Наряду с установленными </w:t>
      </w:r>
      <w:hyperlink r:id="rId6" w:anchor="sub_1701" w:history="1">
        <w:r w:rsidRPr="000E77C5"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  <w:u w:val="single"/>
            <w:lang w:eastAsia="ru-RU"/>
          </w:rPr>
          <w:t>частью 1</w:t>
        </w:r>
      </w:hyperlink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настоящей статьи запретами при проведении торгов, если организаторами или заказчиками торгов являются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государственные внебюджетные фонды, а также при проведении торгов на размещение заказов на поставки товаров, выполнение работ, оказание услуг для государственных или муниципальных нужд запрещается не предусмотренное федеральными законами или иными</w:t>
      </w:r>
      <w:proofErr w:type="gramEnd"/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нормативными правовыми актами ограничение доступа к участию в торгах.</w:t>
      </w:r>
    </w:p>
    <w:p w:rsidR="000E77C5" w:rsidRPr="000E77C5" w:rsidRDefault="000E77C5" w:rsidP="000E77C5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E77C5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u w:val="single"/>
          <w:lang w:eastAsia="ru-RU"/>
        </w:rPr>
        <w:t>Таким образом, ___________________ незаконно было отстранено от участия в торгах, действиями государственного заказчика были созданы искусственные преимущества для участника, имеющего _________________________________. Победителем  торгов было признано ________________.</w:t>
      </w:r>
    </w:p>
    <w:p w:rsidR="000E77C5" w:rsidRPr="000E77C5" w:rsidRDefault="000E77C5" w:rsidP="000E77C5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На основании изложенного, решение Управления Федеральной антимонопольной службы  по региону__________ № ______ от «__»_______ 20__ года о признании жалобы _____________ необоснованной незаконно.</w:t>
      </w:r>
    </w:p>
    <w:p w:rsidR="000E77C5" w:rsidRPr="000E77C5" w:rsidRDefault="000E77C5" w:rsidP="000E77C5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Согласно п.9 ст.106 Федерального закона № 44-ФЗ Решение, принятое по результатам рассмотрения жалобы по существу, может быть обжаловано в судебном порядке в течение трех месяцев </w:t>
      </w:r>
      <w:proofErr w:type="gramStart"/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 даты</w:t>
      </w:r>
      <w:proofErr w:type="gramEnd"/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его принятия.</w:t>
      </w:r>
    </w:p>
    <w:p w:rsidR="000E77C5" w:rsidRPr="000E77C5" w:rsidRDefault="000E77C5" w:rsidP="000E77C5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proofErr w:type="gramStart"/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 соответствии со ст. 198 АПК РФ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</w:t>
      </w:r>
      <w:proofErr w:type="gramEnd"/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0E77C5" w:rsidRPr="000E77C5" w:rsidRDefault="000E77C5" w:rsidP="000E77C5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На основании изложенного, руководствуясь ст. 106 Федерального закона РФ 44-ФЗ от 05.04.2013 г. «О контрактной системе в сфере закупок товаров, работ, услуг для обеспечения государственных и муниципальных нужд», ст. 110, 125, 126, 198 АПК РФ</w:t>
      </w:r>
    </w:p>
    <w:p w:rsidR="000E77C5" w:rsidRPr="000E77C5" w:rsidRDefault="000E77C5" w:rsidP="000E77C5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ПРОШУ:</w:t>
      </w:r>
    </w:p>
    <w:p w:rsidR="000E77C5" w:rsidRPr="000E77C5" w:rsidRDefault="000E77C5" w:rsidP="000E77C5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— признать незаконным решение Управления Федеральной антимонопольной службы по региону_________ № ___ от «__»_____ 20__ года, вынесенное по жалобе ______________ </w:t>
      </w:r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на действия государственного заказчика _____________________ при проведении открытого аукциона в электронной форме на оказание услуг ________________________________________.</w:t>
      </w:r>
    </w:p>
    <w:p w:rsidR="000E77C5" w:rsidRPr="000E77C5" w:rsidRDefault="000E77C5" w:rsidP="000E77C5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Приложение:</w:t>
      </w:r>
    </w:p>
    <w:p w:rsidR="000E77C5" w:rsidRPr="000E77C5" w:rsidRDefault="000E77C5" w:rsidP="000E77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22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Платежное поручение об оплате госпошлины — заверенная банком копия;</w:t>
      </w:r>
    </w:p>
    <w:p w:rsidR="000E77C5" w:rsidRPr="000E77C5" w:rsidRDefault="000E77C5" w:rsidP="000E77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22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Решение № ____ от «__»_____ 20__ года — копия;</w:t>
      </w:r>
    </w:p>
    <w:p w:rsidR="000E77C5" w:rsidRPr="000E77C5" w:rsidRDefault="000E77C5" w:rsidP="000E77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22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Аукционная документация — копия;</w:t>
      </w:r>
    </w:p>
    <w:p w:rsidR="000E77C5" w:rsidRPr="000E77C5" w:rsidRDefault="000E77C5" w:rsidP="000E77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22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Протокол от «__»____ 20__г. — копия;</w:t>
      </w:r>
    </w:p>
    <w:p w:rsidR="000E77C5" w:rsidRPr="000E77C5" w:rsidRDefault="000E77C5" w:rsidP="000E77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22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Опись вложения и квитанция об отправке заявления с приложениями заинтересованным лицам — копия;</w:t>
      </w:r>
    </w:p>
    <w:p w:rsidR="000E77C5" w:rsidRPr="000E77C5" w:rsidRDefault="000E77C5" w:rsidP="000E77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22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Свидетельство ОГРН в отношении Заявителя ________ — копия;</w:t>
      </w:r>
    </w:p>
    <w:p w:rsidR="000E77C5" w:rsidRPr="000E77C5" w:rsidRDefault="000E77C5" w:rsidP="000E77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22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Выписка из ЕГРЮЛ в отношении УФАС по региону____ — копия;</w:t>
      </w:r>
    </w:p>
    <w:p w:rsidR="000E77C5" w:rsidRPr="000E77C5" w:rsidRDefault="000E77C5" w:rsidP="000E77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22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Выписка из ЕГРЮЛ в отношении Заказчика________ — копия;</w:t>
      </w:r>
    </w:p>
    <w:p w:rsidR="000E77C5" w:rsidRPr="000E77C5" w:rsidRDefault="000E77C5" w:rsidP="000E77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22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proofErr w:type="gramStart"/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Документ</w:t>
      </w:r>
      <w:proofErr w:type="gramEnd"/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подтверждающий полномочия руководителя/подписавшего заявление.</w:t>
      </w:r>
    </w:p>
    <w:p w:rsidR="000E77C5" w:rsidRPr="000E77C5" w:rsidRDefault="000E77C5" w:rsidP="000E77C5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Руководитель _____________ ФИО</w:t>
      </w:r>
    </w:p>
    <w:p w:rsidR="000E77C5" w:rsidRPr="000E77C5" w:rsidRDefault="000E77C5" w:rsidP="000E77C5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E77C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«____» _____ 20___ г.</w:t>
      </w:r>
    </w:p>
    <w:p w:rsidR="00996D81" w:rsidRDefault="00996D81"/>
    <w:sectPr w:rsidR="00996D81" w:rsidSect="0099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760AD"/>
    <w:multiLevelType w:val="multilevel"/>
    <w:tmpl w:val="D89A0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7C5"/>
    <w:rsid w:val="000C3534"/>
    <w:rsid w:val="000E77C5"/>
    <w:rsid w:val="007B418D"/>
    <w:rsid w:val="0099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81"/>
  </w:style>
  <w:style w:type="paragraph" w:styleId="2">
    <w:name w:val="heading 2"/>
    <w:aliases w:val="Заг 2"/>
    <w:basedOn w:val="a"/>
    <w:next w:val="a"/>
    <w:link w:val="20"/>
    <w:uiPriority w:val="9"/>
    <w:semiHidden/>
    <w:unhideWhenUsed/>
    <w:qFormat/>
    <w:rsid w:val="007B418D"/>
    <w:pPr>
      <w:keepNext/>
      <w:keepLines/>
      <w:spacing w:before="120" w:after="120"/>
      <w:jc w:val="center"/>
      <w:outlineLvl w:val="1"/>
    </w:pPr>
    <w:rPr>
      <w:rFonts w:eastAsiaTheme="majorEastAsia" w:cstheme="majorBidi"/>
      <w:bCs/>
      <w:sz w:val="28"/>
      <w:szCs w:val="26"/>
    </w:rPr>
  </w:style>
  <w:style w:type="paragraph" w:styleId="3">
    <w:name w:val="heading 3"/>
    <w:aliases w:val="Заг 3"/>
    <w:basedOn w:val="a"/>
    <w:link w:val="30"/>
    <w:uiPriority w:val="9"/>
    <w:qFormat/>
    <w:rsid w:val="007B418D"/>
    <w:pPr>
      <w:spacing w:before="120" w:beforeAutospacing="1" w:after="120" w:afterAutospacing="1" w:line="240" w:lineRule="auto"/>
      <w:jc w:val="center"/>
      <w:outlineLvl w:val="2"/>
    </w:pPr>
    <w:rPr>
      <w:rFonts w:eastAsia="Times New Roman" w:cs="Times New Roman"/>
      <w:bCs/>
      <w:sz w:val="26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 2 Знак"/>
    <w:basedOn w:val="a0"/>
    <w:link w:val="2"/>
    <w:uiPriority w:val="9"/>
    <w:semiHidden/>
    <w:rsid w:val="007B418D"/>
    <w:rPr>
      <w:rFonts w:eastAsiaTheme="majorEastAsia" w:cstheme="majorBidi"/>
      <w:bCs/>
      <w:sz w:val="28"/>
      <w:szCs w:val="26"/>
    </w:rPr>
  </w:style>
  <w:style w:type="character" w:customStyle="1" w:styleId="30">
    <w:name w:val="Заголовок 3 Знак"/>
    <w:aliases w:val="Заг 3 Знак"/>
    <w:basedOn w:val="a0"/>
    <w:link w:val="3"/>
    <w:uiPriority w:val="9"/>
    <w:rsid w:val="007B418D"/>
    <w:rPr>
      <w:rFonts w:eastAsia="Times New Roman" w:cs="Times New Roman"/>
      <w:bCs/>
      <w:sz w:val="26"/>
      <w:szCs w:val="27"/>
      <w:lang w:eastAsia="ru-RU"/>
    </w:rPr>
  </w:style>
  <w:style w:type="character" w:styleId="a3">
    <w:name w:val="Strong"/>
    <w:basedOn w:val="a0"/>
    <w:uiPriority w:val="22"/>
    <w:qFormat/>
    <w:rsid w:val="000E77C5"/>
    <w:rPr>
      <w:b/>
      <w:bCs/>
    </w:rPr>
  </w:style>
  <w:style w:type="paragraph" w:styleId="a4">
    <w:name w:val="Normal (Web)"/>
    <w:basedOn w:val="a"/>
    <w:uiPriority w:val="99"/>
    <w:unhideWhenUsed/>
    <w:rsid w:val="000E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E77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4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uri-kom.ru/wp-admin/post-new.php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1271</Words>
  <Characters>7250</Characters>
  <Application>Microsoft Office Word</Application>
  <DocSecurity>0</DocSecurity>
  <Lines>60</Lines>
  <Paragraphs>17</Paragraphs>
  <ScaleCrop>false</ScaleCrop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</dc:creator>
  <cp:keywords/>
  <dc:description/>
  <cp:lastModifiedBy>Eugen</cp:lastModifiedBy>
  <cp:revision>2</cp:revision>
  <dcterms:created xsi:type="dcterms:W3CDTF">2019-11-12T09:29:00Z</dcterms:created>
  <dcterms:modified xsi:type="dcterms:W3CDTF">2019-11-12T09:30:00Z</dcterms:modified>
</cp:coreProperties>
</file>